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99C82" w14:textId="527A72FB" w:rsidR="00E63C2D" w:rsidRDefault="00E63C2D" w:rsidP="00E63C2D">
      <w:pPr>
        <w:widowControl w:val="0"/>
        <w:autoSpaceDE w:val="0"/>
        <w:autoSpaceDN w:val="0"/>
        <w:adjustRightInd w:val="0"/>
        <w:spacing w:after="0" w:line="240" w:lineRule="auto"/>
        <w:rPr>
          <w:rFonts w:eastAsiaTheme="minorEastAsia" w:cstheme="minorHAnsi"/>
          <w:b/>
          <w:bCs/>
          <w:color w:val="000000" w:themeColor="text1"/>
          <w:sz w:val="24"/>
          <w:szCs w:val="24"/>
          <w:lang w:val="en-US"/>
        </w:rPr>
      </w:pPr>
      <w:r w:rsidRPr="002415C5">
        <w:rPr>
          <w:rFonts w:eastAsiaTheme="minorEastAsia" w:cstheme="minorHAnsi"/>
          <w:b/>
          <w:bCs/>
          <w:color w:val="000000" w:themeColor="text1"/>
          <w:sz w:val="24"/>
          <w:szCs w:val="24"/>
          <w:lang w:val="en-US"/>
        </w:rPr>
        <w:t>Risky Play Types</w:t>
      </w:r>
      <w:r>
        <w:rPr>
          <w:rFonts w:eastAsiaTheme="minorEastAsia" w:cstheme="minorHAnsi"/>
          <w:b/>
          <w:bCs/>
          <w:color w:val="000000" w:themeColor="text1"/>
          <w:sz w:val="24"/>
          <w:szCs w:val="24"/>
          <w:lang w:val="en-US"/>
        </w:rPr>
        <w:t xml:space="preserve"> (extract from Essential Guide to Forest School and Nature Pedagogy)</w:t>
      </w:r>
    </w:p>
    <w:p w14:paraId="75862255" w14:textId="77777777" w:rsidR="00E63C2D" w:rsidRPr="002415C5" w:rsidRDefault="00E63C2D" w:rsidP="00E63C2D">
      <w:pPr>
        <w:widowControl w:val="0"/>
        <w:autoSpaceDE w:val="0"/>
        <w:autoSpaceDN w:val="0"/>
        <w:adjustRightInd w:val="0"/>
        <w:spacing w:after="0" w:line="240" w:lineRule="auto"/>
        <w:rPr>
          <w:rFonts w:eastAsiaTheme="minorEastAsia" w:cstheme="minorHAnsi"/>
          <w:b/>
          <w:bCs/>
          <w:color w:val="000000" w:themeColor="text1"/>
          <w:sz w:val="24"/>
          <w:szCs w:val="24"/>
          <w:lang w:val="en-US"/>
        </w:rPr>
      </w:pPr>
    </w:p>
    <w:p w14:paraId="35E00181" w14:textId="77777777" w:rsidR="00E63C2D" w:rsidRPr="0083300B" w:rsidRDefault="00E63C2D" w:rsidP="00E63C2D">
      <w:pPr>
        <w:widowControl w:val="0"/>
        <w:autoSpaceDE w:val="0"/>
        <w:autoSpaceDN w:val="0"/>
        <w:adjustRightInd w:val="0"/>
        <w:spacing w:after="0" w:line="240" w:lineRule="auto"/>
        <w:rPr>
          <w:rFonts w:eastAsiaTheme="minorEastAsia" w:cstheme="minorHAnsi"/>
          <w:color w:val="000000" w:themeColor="text1"/>
          <w:sz w:val="24"/>
          <w:szCs w:val="24"/>
          <w:lang w:val="en-US"/>
        </w:rPr>
      </w:pPr>
      <w:r w:rsidRPr="00423AA2">
        <w:rPr>
          <w:rFonts w:eastAsiaTheme="minorEastAsia" w:cstheme="minorHAnsi"/>
          <w:color w:val="000000" w:themeColor="text1"/>
          <w:sz w:val="24"/>
          <w:szCs w:val="24"/>
          <w:lang w:val="en-US"/>
        </w:rPr>
        <w:t xml:space="preserve">Ellen </w:t>
      </w:r>
      <w:proofErr w:type="spellStart"/>
      <w:r w:rsidRPr="00423AA2">
        <w:rPr>
          <w:rFonts w:eastAsiaTheme="minorEastAsia" w:cstheme="minorHAnsi"/>
          <w:color w:val="000000" w:themeColor="text1"/>
          <w:sz w:val="24"/>
          <w:szCs w:val="24"/>
          <w:lang w:val="en-US"/>
        </w:rPr>
        <w:t>Sandseter</w:t>
      </w:r>
      <w:proofErr w:type="spellEnd"/>
      <w:r w:rsidRPr="00423AA2">
        <w:rPr>
          <w:rFonts w:eastAsiaTheme="minorEastAsia" w:cstheme="minorHAnsi"/>
          <w:color w:val="000000" w:themeColor="text1"/>
          <w:sz w:val="24"/>
          <w:szCs w:val="24"/>
          <w:lang w:val="en-US"/>
        </w:rPr>
        <w:t xml:space="preserve"> (2009) after many years of observing children’s risky play named 6 categories of risky ‘physical’ play which has formed a framework plan for kindergartens in </w:t>
      </w:r>
      <w:proofErr w:type="gramStart"/>
      <w:r w:rsidRPr="00D40355">
        <w:rPr>
          <w:rFonts w:eastAsiaTheme="minorEastAsia" w:cstheme="minorHAnsi"/>
          <w:color w:val="000000" w:themeColor="text1"/>
          <w:sz w:val="24"/>
          <w:szCs w:val="24"/>
          <w:lang w:val="en-US"/>
        </w:rPr>
        <w:t>Norway, and</w:t>
      </w:r>
      <w:proofErr w:type="gramEnd"/>
      <w:r w:rsidRPr="00D40355">
        <w:rPr>
          <w:rFonts w:eastAsiaTheme="minorEastAsia" w:cstheme="minorHAnsi"/>
          <w:color w:val="000000" w:themeColor="text1"/>
          <w:sz w:val="24"/>
          <w:szCs w:val="24"/>
          <w:lang w:val="en-US"/>
        </w:rPr>
        <w:t xml:space="preserve"> </w:t>
      </w:r>
      <w:r w:rsidRPr="00423AA2">
        <w:rPr>
          <w:rFonts w:eastAsiaTheme="minorEastAsia" w:cstheme="minorHAnsi"/>
          <w:color w:val="000000" w:themeColor="text1"/>
          <w:sz w:val="24"/>
          <w:szCs w:val="24"/>
          <w:lang w:val="en-US"/>
        </w:rPr>
        <w:t>may inform some of what you may find at Forest School.  We have also added emotional and social ‘risk’.</w:t>
      </w:r>
      <w:r>
        <w:rPr>
          <w:rFonts w:eastAsiaTheme="minorEastAsia" w:cstheme="minorHAnsi"/>
          <w:color w:val="000000" w:themeColor="text1"/>
          <w:sz w:val="24"/>
          <w:szCs w:val="24"/>
          <w:lang w:val="en-US"/>
        </w:rPr>
        <w:t xml:space="preserve">  These risky play types are observable and can provide a frame for practitioners to recognize the ‘risk’ or learning zone.</w:t>
      </w:r>
      <w:r>
        <w:rPr>
          <w:rFonts w:eastAsiaTheme="minorEastAsia" w:cstheme="minorHAnsi"/>
          <w:color w:val="000000" w:themeColor="text1"/>
          <w:sz w:val="24"/>
          <w:szCs w:val="24"/>
          <w:lang w:val="en-US"/>
        </w:rPr>
        <w:br/>
      </w:r>
    </w:p>
    <w:p w14:paraId="6DA6779E" w14:textId="77777777" w:rsidR="00E63C2D" w:rsidRPr="00423AA2" w:rsidRDefault="00E63C2D" w:rsidP="00E63C2D">
      <w:pPr>
        <w:widowControl w:val="0"/>
        <w:autoSpaceDE w:val="0"/>
        <w:autoSpaceDN w:val="0"/>
        <w:adjustRightInd w:val="0"/>
        <w:spacing w:after="240" w:line="240" w:lineRule="auto"/>
        <w:rPr>
          <w:rFonts w:eastAsiaTheme="minorEastAsia" w:cstheme="minorHAnsi"/>
          <w:color w:val="333333"/>
          <w:sz w:val="24"/>
          <w:szCs w:val="24"/>
          <w:shd w:val="clear" w:color="auto" w:fill="FFFFFF"/>
          <w:lang w:val="en-US"/>
        </w:rPr>
      </w:pPr>
      <w:r w:rsidRPr="00423AA2">
        <w:rPr>
          <w:rFonts w:eastAsiaTheme="minorEastAsia" w:cstheme="minorHAnsi"/>
          <w:color w:val="333333"/>
          <w:sz w:val="24"/>
          <w:szCs w:val="24"/>
          <w:shd w:val="clear" w:color="auto" w:fill="FFFFFF"/>
          <w:lang w:val="en-US"/>
        </w:rPr>
        <w:t xml:space="preserve">Risky play, as defined by </w:t>
      </w:r>
      <w:proofErr w:type="spellStart"/>
      <w:r w:rsidRPr="00423AA2">
        <w:rPr>
          <w:rFonts w:eastAsiaTheme="minorEastAsia" w:cstheme="minorHAnsi"/>
          <w:color w:val="333333"/>
          <w:sz w:val="24"/>
          <w:szCs w:val="24"/>
          <w:shd w:val="clear" w:color="auto" w:fill="FFFFFF"/>
          <w:lang w:val="en-US"/>
        </w:rPr>
        <w:t>Sandseter</w:t>
      </w:r>
      <w:proofErr w:type="spellEnd"/>
      <w:r w:rsidRPr="00423AA2">
        <w:rPr>
          <w:rFonts w:eastAsiaTheme="minorEastAsia" w:cstheme="minorHAnsi"/>
          <w:color w:val="333333"/>
          <w:sz w:val="24"/>
          <w:szCs w:val="24"/>
          <w:shd w:val="clear" w:color="auto" w:fill="FFFFFF"/>
          <w:lang w:val="en-US"/>
        </w:rPr>
        <w:t xml:space="preserve"> (2009) is thrilling and exciting forms of play that involve a risk of physical injury. Risky play primarily takes place outdoors, often as </w:t>
      </w:r>
      <w:proofErr w:type="gramStart"/>
      <w:r w:rsidRPr="00423AA2">
        <w:rPr>
          <w:rFonts w:eastAsiaTheme="minorEastAsia" w:cstheme="minorHAnsi"/>
          <w:color w:val="333333"/>
          <w:sz w:val="24"/>
          <w:szCs w:val="24"/>
          <w:shd w:val="clear" w:color="auto" w:fill="FFFFFF"/>
          <w:lang w:val="en-US"/>
        </w:rPr>
        <w:t>challenging</w:t>
      </w:r>
      <w:proofErr w:type="gramEnd"/>
      <w:r w:rsidRPr="00423AA2">
        <w:rPr>
          <w:rFonts w:eastAsiaTheme="minorEastAsia" w:cstheme="minorHAnsi"/>
          <w:color w:val="333333"/>
          <w:sz w:val="24"/>
          <w:szCs w:val="24"/>
          <w:shd w:val="clear" w:color="auto" w:fill="FFFFFF"/>
          <w:lang w:val="en-US"/>
        </w:rPr>
        <w:t xml:space="preserve"> and adventurous physical activities, children attempting something they have never done before, skirting the borderline of the feeling of being out of control (often because of height or speed) and </w:t>
      </w:r>
      <w:r>
        <w:rPr>
          <w:rFonts w:eastAsiaTheme="minorEastAsia" w:cstheme="minorHAnsi"/>
          <w:color w:val="333333"/>
          <w:sz w:val="24"/>
          <w:szCs w:val="24"/>
          <w:shd w:val="clear" w:color="auto" w:fill="FFFFFF"/>
          <w:lang w:val="en-US"/>
        </w:rPr>
        <w:t>overcomin</w:t>
      </w:r>
      <w:r w:rsidRPr="00423AA2">
        <w:rPr>
          <w:rFonts w:eastAsiaTheme="minorEastAsia" w:cstheme="minorHAnsi"/>
          <w:color w:val="333333"/>
          <w:sz w:val="24"/>
          <w:szCs w:val="24"/>
          <w:shd w:val="clear" w:color="auto" w:fill="FFFFFF"/>
          <w:lang w:val="en-US"/>
        </w:rPr>
        <w:t>g fear.</w:t>
      </w:r>
    </w:p>
    <w:p w14:paraId="2647ECB9" w14:textId="77777777" w:rsidR="00E63C2D" w:rsidRPr="00423AA2" w:rsidRDefault="00E63C2D" w:rsidP="00E63C2D">
      <w:pPr>
        <w:shd w:val="clear" w:color="auto" w:fill="FFFFFF"/>
        <w:spacing w:after="360" w:line="240" w:lineRule="auto"/>
        <w:rPr>
          <w:rFonts w:eastAsiaTheme="minorEastAsia" w:cstheme="minorHAnsi"/>
          <w:color w:val="000000" w:themeColor="text1"/>
          <w:sz w:val="24"/>
          <w:szCs w:val="24"/>
        </w:rPr>
      </w:pPr>
      <w:r w:rsidRPr="00423AA2">
        <w:rPr>
          <w:rFonts w:eastAsiaTheme="minorEastAsia" w:cstheme="minorHAnsi"/>
          <w:color w:val="000000" w:themeColor="text1"/>
          <w:sz w:val="24"/>
          <w:szCs w:val="24"/>
        </w:rPr>
        <w:t>These are:</w:t>
      </w:r>
    </w:p>
    <w:p w14:paraId="305146A8" w14:textId="77777777" w:rsidR="00E63C2D" w:rsidRPr="00380CB6" w:rsidRDefault="00E63C2D" w:rsidP="00E63C2D">
      <w:pPr>
        <w:shd w:val="clear" w:color="auto" w:fill="FFFFFF"/>
        <w:spacing w:after="360" w:line="240" w:lineRule="auto"/>
        <w:rPr>
          <w:rFonts w:eastAsiaTheme="minorEastAsia" w:cstheme="minorHAnsi"/>
          <w:i/>
          <w:iCs/>
          <w:color w:val="000000" w:themeColor="text1"/>
          <w:sz w:val="24"/>
          <w:szCs w:val="24"/>
        </w:rPr>
      </w:pPr>
      <w:r w:rsidRPr="00380CB6">
        <w:rPr>
          <w:rFonts w:eastAsiaTheme="minorEastAsia" w:cstheme="minorHAnsi"/>
          <w:color w:val="000000" w:themeColor="text1"/>
          <w:sz w:val="24"/>
          <w:szCs w:val="24"/>
        </w:rPr>
        <w:t>•</w:t>
      </w:r>
      <w:r>
        <w:rPr>
          <w:rFonts w:eastAsiaTheme="minorEastAsia" w:cstheme="minorHAnsi"/>
          <w:color w:val="000000" w:themeColor="text1"/>
          <w:sz w:val="24"/>
          <w:szCs w:val="24"/>
        </w:rPr>
        <w:t xml:space="preserve">  </w:t>
      </w:r>
      <w:r w:rsidRPr="00380CB6">
        <w:rPr>
          <w:rFonts w:eastAsiaTheme="minorEastAsia" w:cstheme="minorHAnsi"/>
          <w:b/>
          <w:bCs/>
          <w:i/>
          <w:iCs/>
          <w:color w:val="000000" w:themeColor="text1"/>
          <w:sz w:val="24"/>
          <w:szCs w:val="24"/>
        </w:rPr>
        <w:t>Great heights</w:t>
      </w:r>
      <w:r w:rsidRPr="00380CB6">
        <w:rPr>
          <w:rFonts w:eastAsiaTheme="minorEastAsia" w:cstheme="minorHAnsi"/>
          <w:color w:val="000000" w:themeColor="text1"/>
          <w:sz w:val="24"/>
          <w:szCs w:val="24"/>
        </w:rPr>
        <w:t>. Children climb trees and other structures to scary heights, from which they gain a birds-eye view of the world and the thrilling feeling of </w:t>
      </w:r>
      <w:r w:rsidRPr="00380CB6">
        <w:rPr>
          <w:rFonts w:eastAsiaTheme="minorEastAsia" w:cstheme="minorHAnsi"/>
          <w:i/>
          <w:iCs/>
          <w:color w:val="000000" w:themeColor="text1"/>
          <w:sz w:val="24"/>
          <w:szCs w:val="24"/>
        </w:rPr>
        <w:t>I did it!</w:t>
      </w:r>
    </w:p>
    <w:p w14:paraId="39105F84" w14:textId="77777777" w:rsidR="00E63C2D" w:rsidRDefault="00E63C2D" w:rsidP="00E63C2D">
      <w:pPr>
        <w:shd w:val="clear" w:color="auto" w:fill="FFFFFF"/>
        <w:spacing w:after="360" w:line="240" w:lineRule="auto"/>
        <w:rPr>
          <w:rFonts w:eastAsiaTheme="minorEastAsia" w:cstheme="minorHAnsi"/>
          <w:b/>
          <w:bCs/>
          <w:color w:val="000000" w:themeColor="text1"/>
          <w:sz w:val="24"/>
          <w:szCs w:val="24"/>
        </w:rPr>
      </w:pPr>
      <w:r>
        <w:rPr>
          <w:noProof/>
        </w:rPr>
        <w:drawing>
          <wp:inline distT="0" distB="0" distL="0" distR="0" wp14:anchorId="119AFA89" wp14:editId="018A11BF">
            <wp:extent cx="3839886" cy="2880127"/>
            <wp:effectExtent l="381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5400000">
                      <a:off x="0" y="0"/>
                      <a:ext cx="3851637" cy="2888941"/>
                    </a:xfrm>
                    <a:prstGeom prst="rect">
                      <a:avLst/>
                    </a:prstGeom>
                    <a:noFill/>
                    <a:ln>
                      <a:noFill/>
                    </a:ln>
                  </pic:spPr>
                </pic:pic>
              </a:graphicData>
            </a:graphic>
          </wp:inline>
        </w:drawing>
      </w:r>
      <w:r w:rsidRPr="002B1841">
        <w:t xml:space="preserve"> </w:t>
      </w:r>
      <w:r>
        <w:rPr>
          <w:noProof/>
        </w:rPr>
        <w:drawing>
          <wp:inline distT="0" distB="0" distL="0" distR="0" wp14:anchorId="28D773CD" wp14:editId="6C8247C7">
            <wp:extent cx="2671689" cy="35623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74935" cy="3566679"/>
                    </a:xfrm>
                    <a:prstGeom prst="rect">
                      <a:avLst/>
                    </a:prstGeom>
                    <a:noFill/>
                    <a:ln>
                      <a:noFill/>
                    </a:ln>
                  </pic:spPr>
                </pic:pic>
              </a:graphicData>
            </a:graphic>
          </wp:inline>
        </w:drawing>
      </w:r>
    </w:p>
    <w:p w14:paraId="442D258B" w14:textId="77777777" w:rsidR="00E63C2D" w:rsidRPr="00796B37" w:rsidRDefault="00E63C2D" w:rsidP="00E63C2D">
      <w:pPr>
        <w:shd w:val="clear" w:color="auto" w:fill="FFFFFF"/>
        <w:spacing w:after="360" w:line="240" w:lineRule="auto"/>
        <w:rPr>
          <w:rFonts w:eastAsiaTheme="minorEastAsia" w:cstheme="minorHAnsi"/>
          <w:b/>
          <w:bCs/>
          <w:color w:val="000000" w:themeColor="text1"/>
          <w:sz w:val="24"/>
          <w:szCs w:val="24"/>
        </w:rPr>
      </w:pPr>
      <w:r w:rsidRPr="00796B37">
        <w:rPr>
          <w:rFonts w:eastAsiaTheme="minorEastAsia" w:cstheme="minorHAnsi"/>
          <w:b/>
          <w:bCs/>
          <w:color w:val="000000" w:themeColor="text1"/>
          <w:sz w:val="24"/>
          <w:szCs w:val="24"/>
        </w:rPr>
        <w:t xml:space="preserve">P </w:t>
      </w:r>
      <w:r>
        <w:rPr>
          <w:rFonts w:eastAsiaTheme="minorEastAsia" w:cstheme="minorHAnsi"/>
          <w:b/>
          <w:bCs/>
          <w:color w:val="000000" w:themeColor="text1"/>
          <w:sz w:val="24"/>
          <w:szCs w:val="24"/>
        </w:rPr>
        <w:t>6.4</w:t>
      </w:r>
      <w:r w:rsidRPr="00796B37">
        <w:rPr>
          <w:rFonts w:eastAsiaTheme="minorEastAsia" w:cstheme="minorHAnsi"/>
          <w:b/>
          <w:bCs/>
          <w:color w:val="000000" w:themeColor="text1"/>
          <w:sz w:val="24"/>
          <w:szCs w:val="24"/>
        </w:rPr>
        <w:t xml:space="preserve"> </w:t>
      </w:r>
      <w:r>
        <w:rPr>
          <w:rFonts w:eastAsiaTheme="minorEastAsia" w:cstheme="minorHAnsi"/>
          <w:b/>
          <w:bCs/>
          <w:color w:val="000000" w:themeColor="text1"/>
          <w:sz w:val="24"/>
          <w:szCs w:val="24"/>
        </w:rPr>
        <w:t>H</w:t>
      </w:r>
      <w:r w:rsidRPr="00796B37">
        <w:rPr>
          <w:rFonts w:eastAsiaTheme="minorEastAsia" w:cstheme="minorHAnsi"/>
          <w:b/>
          <w:bCs/>
          <w:color w:val="000000" w:themeColor="text1"/>
          <w:sz w:val="24"/>
          <w:szCs w:val="24"/>
        </w:rPr>
        <w:t>eights</w:t>
      </w:r>
    </w:p>
    <w:p w14:paraId="13061021" w14:textId="77777777" w:rsidR="00E63C2D" w:rsidRPr="00380CB6" w:rsidRDefault="00E63C2D" w:rsidP="00E63C2D">
      <w:pPr>
        <w:shd w:val="clear" w:color="auto" w:fill="FFFFFF"/>
        <w:spacing w:after="360" w:line="240" w:lineRule="auto"/>
        <w:rPr>
          <w:rFonts w:eastAsiaTheme="minorEastAsia" w:cstheme="minorHAnsi"/>
          <w:color w:val="000000" w:themeColor="text1"/>
          <w:sz w:val="24"/>
          <w:szCs w:val="24"/>
        </w:rPr>
      </w:pPr>
      <w:r w:rsidRPr="00380CB6">
        <w:rPr>
          <w:rFonts w:eastAsiaTheme="minorEastAsia" w:cstheme="minorHAnsi"/>
          <w:color w:val="000000" w:themeColor="text1"/>
          <w:sz w:val="24"/>
          <w:szCs w:val="24"/>
        </w:rPr>
        <w:lastRenderedPageBreak/>
        <w:t xml:space="preserve">• </w:t>
      </w:r>
      <w:r>
        <w:rPr>
          <w:rFonts w:eastAsiaTheme="minorEastAsia" w:cstheme="minorHAnsi"/>
          <w:color w:val="000000" w:themeColor="text1"/>
          <w:sz w:val="24"/>
          <w:szCs w:val="24"/>
        </w:rPr>
        <w:t xml:space="preserve"> </w:t>
      </w:r>
      <w:r w:rsidRPr="00380CB6">
        <w:rPr>
          <w:rFonts w:eastAsiaTheme="minorEastAsia" w:cstheme="minorHAnsi"/>
          <w:b/>
          <w:bCs/>
          <w:i/>
          <w:iCs/>
          <w:color w:val="000000" w:themeColor="text1"/>
          <w:sz w:val="24"/>
          <w:szCs w:val="24"/>
        </w:rPr>
        <w:t>Rapid speeds</w:t>
      </w:r>
      <w:r w:rsidRPr="00380CB6">
        <w:rPr>
          <w:rFonts w:eastAsiaTheme="minorEastAsia" w:cstheme="minorHAnsi"/>
          <w:b/>
          <w:bCs/>
          <w:color w:val="000000" w:themeColor="text1"/>
          <w:sz w:val="24"/>
          <w:szCs w:val="24"/>
        </w:rPr>
        <w:t>.</w:t>
      </w:r>
      <w:r w:rsidRPr="00380CB6">
        <w:rPr>
          <w:rFonts w:eastAsiaTheme="minorEastAsia" w:cstheme="minorHAnsi"/>
          <w:color w:val="000000" w:themeColor="text1"/>
          <w:sz w:val="24"/>
          <w:szCs w:val="24"/>
        </w:rPr>
        <w:t xml:space="preserve"> Children swing on vines, ropes, or playground swings; slide on sleds, skis, skates, or playground slides; shoot down rapids on logs or boats; and ride bikes, skateboards, and other devices fast enough to produce the thrill of almost but not quite losing control.</w:t>
      </w:r>
    </w:p>
    <w:p w14:paraId="6AA5722A" w14:textId="77777777" w:rsidR="00E63C2D" w:rsidRDefault="00E63C2D" w:rsidP="00E63C2D">
      <w:pPr>
        <w:shd w:val="clear" w:color="auto" w:fill="FFFFFF"/>
        <w:spacing w:after="360" w:line="240" w:lineRule="auto"/>
        <w:rPr>
          <w:rFonts w:eastAsiaTheme="minorEastAsia" w:cstheme="minorHAnsi"/>
          <w:color w:val="000000" w:themeColor="text1"/>
          <w:sz w:val="24"/>
          <w:szCs w:val="24"/>
          <w:highlight w:val="lightGray"/>
        </w:rPr>
      </w:pPr>
      <w:r>
        <w:rPr>
          <w:noProof/>
        </w:rPr>
        <w:drawing>
          <wp:inline distT="0" distB="0" distL="0" distR="0" wp14:anchorId="5D088D7F" wp14:editId="2C292E75">
            <wp:extent cx="2749550" cy="366647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74208" cy="3699356"/>
                    </a:xfrm>
                    <a:prstGeom prst="rect">
                      <a:avLst/>
                    </a:prstGeom>
                    <a:noFill/>
                    <a:ln>
                      <a:noFill/>
                    </a:ln>
                  </pic:spPr>
                </pic:pic>
              </a:graphicData>
            </a:graphic>
          </wp:inline>
        </w:drawing>
      </w:r>
    </w:p>
    <w:p w14:paraId="6819AD97" w14:textId="77777777" w:rsidR="00E63C2D" w:rsidRPr="00796B37" w:rsidRDefault="00E63C2D" w:rsidP="00E63C2D">
      <w:pPr>
        <w:shd w:val="clear" w:color="auto" w:fill="FFFFFF"/>
        <w:spacing w:after="360" w:line="240" w:lineRule="auto"/>
        <w:rPr>
          <w:rFonts w:eastAsiaTheme="minorEastAsia" w:cstheme="minorHAnsi"/>
          <w:b/>
          <w:bCs/>
          <w:color w:val="000000" w:themeColor="text1"/>
          <w:sz w:val="24"/>
          <w:szCs w:val="24"/>
        </w:rPr>
      </w:pPr>
      <w:r w:rsidRPr="00796B37">
        <w:rPr>
          <w:rFonts w:eastAsiaTheme="minorEastAsia" w:cstheme="minorHAnsi"/>
          <w:b/>
          <w:bCs/>
          <w:color w:val="000000" w:themeColor="text1"/>
          <w:sz w:val="24"/>
          <w:szCs w:val="24"/>
        </w:rPr>
        <w:t>P 6.</w:t>
      </w:r>
      <w:r>
        <w:rPr>
          <w:rFonts w:eastAsiaTheme="minorEastAsia" w:cstheme="minorHAnsi"/>
          <w:b/>
          <w:bCs/>
          <w:color w:val="000000" w:themeColor="text1"/>
          <w:sz w:val="24"/>
          <w:szCs w:val="24"/>
        </w:rPr>
        <w:t>5</w:t>
      </w:r>
      <w:r w:rsidRPr="00796B37">
        <w:rPr>
          <w:rFonts w:eastAsiaTheme="minorEastAsia" w:cstheme="minorHAnsi"/>
          <w:b/>
          <w:bCs/>
          <w:color w:val="000000" w:themeColor="text1"/>
          <w:sz w:val="24"/>
          <w:szCs w:val="24"/>
        </w:rPr>
        <w:t xml:space="preserve"> Speed </w:t>
      </w:r>
      <w:r>
        <w:rPr>
          <w:rFonts w:eastAsiaTheme="minorEastAsia" w:cstheme="minorHAnsi"/>
          <w:b/>
          <w:bCs/>
          <w:color w:val="000000" w:themeColor="text1"/>
          <w:sz w:val="24"/>
          <w:szCs w:val="24"/>
        </w:rPr>
        <w:t>from a high swing!</w:t>
      </w:r>
    </w:p>
    <w:p w14:paraId="3C256F1E" w14:textId="77777777" w:rsidR="00E63C2D" w:rsidRPr="00380CB6" w:rsidRDefault="00E63C2D" w:rsidP="00E63C2D">
      <w:pPr>
        <w:shd w:val="clear" w:color="auto" w:fill="FFFFFF"/>
        <w:spacing w:after="360" w:line="240" w:lineRule="auto"/>
        <w:rPr>
          <w:rFonts w:eastAsiaTheme="minorEastAsia" w:cstheme="minorHAnsi"/>
          <w:color w:val="000000" w:themeColor="text1"/>
          <w:sz w:val="24"/>
          <w:szCs w:val="24"/>
        </w:rPr>
      </w:pPr>
      <w:r w:rsidRPr="00380CB6">
        <w:rPr>
          <w:rFonts w:eastAsiaTheme="minorEastAsia" w:cstheme="minorHAnsi"/>
          <w:color w:val="000000" w:themeColor="text1"/>
          <w:sz w:val="24"/>
          <w:szCs w:val="24"/>
        </w:rPr>
        <w:t>•</w:t>
      </w:r>
      <w:r>
        <w:rPr>
          <w:rFonts w:eastAsiaTheme="minorEastAsia" w:cstheme="minorHAnsi"/>
          <w:color w:val="000000" w:themeColor="text1"/>
          <w:sz w:val="24"/>
          <w:szCs w:val="24"/>
        </w:rPr>
        <w:t xml:space="preserve"> </w:t>
      </w:r>
      <w:r w:rsidRPr="00380CB6">
        <w:rPr>
          <w:rFonts w:eastAsiaTheme="minorEastAsia" w:cstheme="minorHAnsi"/>
          <w:b/>
          <w:bCs/>
          <w:i/>
          <w:iCs/>
          <w:color w:val="000000" w:themeColor="text1"/>
          <w:sz w:val="24"/>
          <w:szCs w:val="24"/>
        </w:rPr>
        <w:t>Dangerous tools</w:t>
      </w:r>
      <w:r w:rsidRPr="00380CB6">
        <w:rPr>
          <w:rFonts w:eastAsiaTheme="minorEastAsia" w:cstheme="minorHAnsi"/>
          <w:color w:val="000000" w:themeColor="text1"/>
          <w:sz w:val="24"/>
          <w:szCs w:val="24"/>
        </w:rPr>
        <w:t>. Depending on the culture, children play with knives, bows and arrows, farm machinery (where work and play combine), or other tools known to be potentially dangerous.  There is, of course, great satisfaction in being trusted to handle such tools, but there is also thrill in controlling them, knowing that a mistake could hurt.</w:t>
      </w:r>
    </w:p>
    <w:p w14:paraId="0324B602" w14:textId="77777777" w:rsidR="00E63C2D" w:rsidRDefault="00E63C2D" w:rsidP="00E63C2D">
      <w:pPr>
        <w:shd w:val="clear" w:color="auto" w:fill="FFFFFF"/>
        <w:spacing w:after="360" w:line="240" w:lineRule="auto"/>
        <w:rPr>
          <w:rFonts w:eastAsiaTheme="minorEastAsia" w:cstheme="minorHAnsi"/>
          <w:color w:val="000000" w:themeColor="text1"/>
          <w:sz w:val="24"/>
          <w:szCs w:val="24"/>
          <w:highlight w:val="lightGray"/>
        </w:rPr>
      </w:pPr>
      <w:r>
        <w:rPr>
          <w:noProof/>
        </w:rPr>
        <w:lastRenderedPageBreak/>
        <w:drawing>
          <wp:inline distT="0" distB="0" distL="0" distR="0" wp14:anchorId="42E818DE" wp14:editId="5D0ED8BC">
            <wp:extent cx="2814560" cy="3752850"/>
            <wp:effectExtent l="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20112" cy="3760254"/>
                    </a:xfrm>
                    <a:prstGeom prst="rect">
                      <a:avLst/>
                    </a:prstGeom>
                    <a:noFill/>
                    <a:ln>
                      <a:noFill/>
                    </a:ln>
                  </pic:spPr>
                </pic:pic>
              </a:graphicData>
            </a:graphic>
          </wp:inline>
        </w:drawing>
      </w:r>
    </w:p>
    <w:p w14:paraId="3267119E" w14:textId="77777777" w:rsidR="00E63C2D" w:rsidRPr="00796B37" w:rsidRDefault="00E63C2D" w:rsidP="00E63C2D">
      <w:pPr>
        <w:shd w:val="clear" w:color="auto" w:fill="FFFFFF"/>
        <w:spacing w:after="360" w:line="240" w:lineRule="auto"/>
        <w:rPr>
          <w:rFonts w:eastAsiaTheme="minorEastAsia" w:cstheme="minorHAnsi"/>
          <w:b/>
          <w:bCs/>
          <w:color w:val="000000" w:themeColor="text1"/>
          <w:sz w:val="24"/>
          <w:szCs w:val="24"/>
        </w:rPr>
      </w:pPr>
      <w:r w:rsidRPr="00796B37">
        <w:rPr>
          <w:rFonts w:eastAsiaTheme="minorEastAsia" w:cstheme="minorHAnsi"/>
          <w:b/>
          <w:bCs/>
          <w:color w:val="000000" w:themeColor="text1"/>
          <w:sz w:val="24"/>
          <w:szCs w:val="24"/>
        </w:rPr>
        <w:t xml:space="preserve">P </w:t>
      </w:r>
      <w:proofErr w:type="gramStart"/>
      <w:r>
        <w:rPr>
          <w:rFonts w:eastAsiaTheme="minorEastAsia" w:cstheme="minorHAnsi"/>
          <w:b/>
          <w:bCs/>
          <w:color w:val="000000" w:themeColor="text1"/>
          <w:sz w:val="24"/>
          <w:szCs w:val="24"/>
        </w:rPr>
        <w:t>6.6</w:t>
      </w:r>
      <w:r w:rsidRPr="00796B37">
        <w:rPr>
          <w:rFonts w:eastAsiaTheme="minorEastAsia" w:cstheme="minorHAnsi"/>
          <w:b/>
          <w:bCs/>
          <w:color w:val="000000" w:themeColor="text1"/>
          <w:sz w:val="24"/>
          <w:szCs w:val="24"/>
        </w:rPr>
        <w:t xml:space="preserve">  </w:t>
      </w:r>
      <w:r>
        <w:rPr>
          <w:rFonts w:eastAsiaTheme="minorEastAsia" w:cstheme="minorHAnsi"/>
          <w:b/>
          <w:bCs/>
          <w:color w:val="000000" w:themeColor="text1"/>
          <w:sz w:val="24"/>
          <w:szCs w:val="24"/>
        </w:rPr>
        <w:t>A</w:t>
      </w:r>
      <w:proofErr w:type="gramEnd"/>
      <w:r>
        <w:rPr>
          <w:rFonts w:eastAsiaTheme="minorEastAsia" w:cstheme="minorHAnsi"/>
          <w:b/>
          <w:bCs/>
          <w:color w:val="000000" w:themeColor="text1"/>
          <w:sz w:val="24"/>
          <w:szCs w:val="24"/>
        </w:rPr>
        <w:t xml:space="preserve"> four year old with </w:t>
      </w:r>
      <w:r w:rsidRPr="00796B37">
        <w:rPr>
          <w:rFonts w:eastAsiaTheme="minorEastAsia" w:cstheme="minorHAnsi"/>
          <w:b/>
          <w:bCs/>
          <w:color w:val="000000" w:themeColor="text1"/>
          <w:sz w:val="24"/>
          <w:szCs w:val="24"/>
        </w:rPr>
        <w:t>Dangerous Tools</w:t>
      </w:r>
    </w:p>
    <w:p w14:paraId="371B984B" w14:textId="77777777" w:rsidR="00E63C2D" w:rsidRPr="00380CB6" w:rsidRDefault="00E63C2D" w:rsidP="00E63C2D">
      <w:pPr>
        <w:shd w:val="clear" w:color="auto" w:fill="FFFFFF"/>
        <w:spacing w:after="360" w:line="240" w:lineRule="auto"/>
        <w:rPr>
          <w:rFonts w:eastAsiaTheme="minorEastAsia" w:cstheme="minorHAnsi"/>
          <w:color w:val="000000" w:themeColor="text1"/>
          <w:sz w:val="24"/>
          <w:szCs w:val="24"/>
        </w:rPr>
      </w:pPr>
      <w:r w:rsidRPr="00380CB6">
        <w:rPr>
          <w:rFonts w:eastAsiaTheme="minorEastAsia" w:cstheme="minorHAnsi"/>
          <w:color w:val="000000" w:themeColor="text1"/>
          <w:sz w:val="24"/>
          <w:szCs w:val="24"/>
        </w:rPr>
        <w:t>•</w:t>
      </w:r>
      <w:r>
        <w:rPr>
          <w:rFonts w:eastAsiaTheme="minorEastAsia" w:cstheme="minorHAnsi"/>
          <w:color w:val="000000" w:themeColor="text1"/>
          <w:sz w:val="24"/>
          <w:szCs w:val="24"/>
        </w:rPr>
        <w:t xml:space="preserve">  </w:t>
      </w:r>
      <w:r w:rsidRPr="00380CB6">
        <w:rPr>
          <w:rFonts w:eastAsiaTheme="minorEastAsia" w:cstheme="minorHAnsi"/>
          <w:b/>
          <w:bCs/>
          <w:i/>
          <w:iCs/>
          <w:color w:val="000000" w:themeColor="text1"/>
          <w:sz w:val="24"/>
          <w:szCs w:val="24"/>
        </w:rPr>
        <w:t>Dangerous elements</w:t>
      </w:r>
      <w:r w:rsidRPr="00380CB6">
        <w:rPr>
          <w:rFonts w:eastAsiaTheme="minorEastAsia" w:cstheme="minorHAnsi"/>
          <w:color w:val="000000" w:themeColor="text1"/>
          <w:sz w:val="24"/>
          <w:szCs w:val="24"/>
        </w:rPr>
        <w:t>. Children love to play with fire, or in and around deep bodies of water, either of which poses some danger.</w:t>
      </w:r>
    </w:p>
    <w:p w14:paraId="38AE4113" w14:textId="77777777" w:rsidR="00E63C2D" w:rsidRDefault="00E63C2D" w:rsidP="00E63C2D">
      <w:pPr>
        <w:shd w:val="clear" w:color="auto" w:fill="FFFFFF"/>
        <w:spacing w:after="360" w:line="240" w:lineRule="auto"/>
        <w:rPr>
          <w:rFonts w:eastAsiaTheme="minorEastAsia" w:cstheme="minorHAnsi"/>
          <w:color w:val="000000" w:themeColor="text1"/>
          <w:sz w:val="24"/>
          <w:szCs w:val="24"/>
          <w:highlight w:val="lightGray"/>
        </w:rPr>
      </w:pPr>
      <w:r>
        <w:rPr>
          <w:noProof/>
        </w:rPr>
        <w:drawing>
          <wp:inline distT="0" distB="0" distL="0" distR="0" wp14:anchorId="1D9D8734" wp14:editId="3F58A6BD">
            <wp:extent cx="5731510" cy="322008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220085"/>
                    </a:xfrm>
                    <a:prstGeom prst="rect">
                      <a:avLst/>
                    </a:prstGeom>
                    <a:noFill/>
                    <a:ln>
                      <a:noFill/>
                    </a:ln>
                  </pic:spPr>
                </pic:pic>
              </a:graphicData>
            </a:graphic>
          </wp:inline>
        </w:drawing>
      </w:r>
    </w:p>
    <w:p w14:paraId="100348DA" w14:textId="77777777" w:rsidR="00E63C2D" w:rsidRPr="00796B37" w:rsidRDefault="00E63C2D" w:rsidP="00E63C2D">
      <w:pPr>
        <w:shd w:val="clear" w:color="auto" w:fill="FFFFFF"/>
        <w:spacing w:after="360" w:line="240" w:lineRule="auto"/>
        <w:rPr>
          <w:rFonts w:eastAsiaTheme="minorEastAsia" w:cstheme="minorHAnsi"/>
          <w:b/>
          <w:bCs/>
          <w:color w:val="000000" w:themeColor="text1"/>
          <w:sz w:val="24"/>
          <w:szCs w:val="24"/>
        </w:rPr>
      </w:pPr>
      <w:r w:rsidRPr="00796B37">
        <w:rPr>
          <w:rFonts w:eastAsiaTheme="minorEastAsia" w:cstheme="minorHAnsi"/>
          <w:b/>
          <w:bCs/>
          <w:color w:val="000000" w:themeColor="text1"/>
          <w:sz w:val="24"/>
          <w:szCs w:val="24"/>
        </w:rPr>
        <w:lastRenderedPageBreak/>
        <w:t xml:space="preserve">P </w:t>
      </w:r>
      <w:r>
        <w:rPr>
          <w:rFonts w:eastAsiaTheme="minorEastAsia" w:cstheme="minorHAnsi"/>
          <w:b/>
          <w:bCs/>
          <w:color w:val="000000" w:themeColor="text1"/>
          <w:sz w:val="24"/>
          <w:szCs w:val="24"/>
        </w:rPr>
        <w:t>6.7</w:t>
      </w:r>
      <w:r w:rsidRPr="00796B37">
        <w:rPr>
          <w:rFonts w:eastAsiaTheme="minorEastAsia" w:cstheme="minorHAnsi"/>
          <w:b/>
          <w:bCs/>
          <w:color w:val="000000" w:themeColor="text1"/>
          <w:sz w:val="24"/>
          <w:szCs w:val="24"/>
        </w:rPr>
        <w:t xml:space="preserve"> Dangerous Elements</w:t>
      </w:r>
      <w:r>
        <w:rPr>
          <w:rFonts w:eastAsiaTheme="minorEastAsia" w:cstheme="minorHAnsi"/>
          <w:b/>
          <w:bCs/>
          <w:color w:val="000000" w:themeColor="text1"/>
          <w:sz w:val="24"/>
          <w:szCs w:val="24"/>
        </w:rPr>
        <w:t xml:space="preserve"> – 2 children with fire</w:t>
      </w:r>
    </w:p>
    <w:p w14:paraId="690E8997" w14:textId="77777777" w:rsidR="00E63C2D" w:rsidRPr="001832AC" w:rsidRDefault="00E63C2D" w:rsidP="00E63C2D">
      <w:pPr>
        <w:rPr>
          <w:lang w:val="en-US"/>
        </w:rPr>
      </w:pPr>
      <w:r w:rsidRPr="00380CB6">
        <w:rPr>
          <w:rFonts w:eastAsiaTheme="minorEastAsia" w:cstheme="minorHAnsi"/>
          <w:color w:val="000000" w:themeColor="text1"/>
          <w:sz w:val="24"/>
          <w:szCs w:val="24"/>
        </w:rPr>
        <w:t>•</w:t>
      </w:r>
      <w:r>
        <w:rPr>
          <w:rFonts w:eastAsiaTheme="minorEastAsia" w:cstheme="minorHAnsi"/>
          <w:color w:val="000000" w:themeColor="text1"/>
          <w:sz w:val="24"/>
          <w:szCs w:val="24"/>
        </w:rPr>
        <w:t xml:space="preserve">  </w:t>
      </w:r>
      <w:r w:rsidRPr="00380CB6">
        <w:rPr>
          <w:rFonts w:eastAsiaTheme="minorEastAsia" w:cstheme="minorHAnsi"/>
          <w:b/>
          <w:bCs/>
          <w:i/>
          <w:iCs/>
          <w:color w:val="000000" w:themeColor="text1"/>
          <w:sz w:val="24"/>
          <w:szCs w:val="24"/>
        </w:rPr>
        <w:t>Rough and tumble</w:t>
      </w:r>
      <w:r w:rsidRPr="00380CB6">
        <w:rPr>
          <w:rFonts w:eastAsiaTheme="minorEastAsia" w:cstheme="minorHAnsi"/>
          <w:color w:val="000000" w:themeColor="text1"/>
          <w:sz w:val="24"/>
          <w:szCs w:val="24"/>
        </w:rPr>
        <w:t>. Children everywhere chase one another around and fight playfully, and they typically prefer being in the most vulnerable position—the one being chased or the one underneath in wrestling--the position that involves the most risk of being hurt and requires the most skill to overcome.</w:t>
      </w:r>
      <w:r>
        <w:rPr>
          <w:rFonts w:eastAsiaTheme="minorEastAsia" w:cstheme="minorHAnsi"/>
          <w:color w:val="000000" w:themeColor="text1"/>
          <w:sz w:val="24"/>
          <w:szCs w:val="24"/>
        </w:rPr>
        <w:t xml:space="preserve">  For a good case study on this see the Hackney Forest School website – </w:t>
      </w:r>
      <w:hyperlink r:id="rId9" w:history="1">
        <w:r w:rsidRPr="005B41E6">
          <w:rPr>
            <w:rStyle w:val="Hyperlink"/>
            <w:lang w:val="en-US"/>
          </w:rPr>
          <w:t>http://www.hackneyforestschool.co.uk/web/the_wonders_of_stick_play/332755</w:t>
        </w:r>
      </w:hyperlink>
    </w:p>
    <w:p w14:paraId="6DC1611C" w14:textId="77777777" w:rsidR="00E63C2D" w:rsidRPr="00796B37" w:rsidRDefault="00E63C2D" w:rsidP="00E63C2D">
      <w:pPr>
        <w:shd w:val="clear" w:color="auto" w:fill="FFFFFF"/>
        <w:spacing w:after="360" w:line="240" w:lineRule="auto"/>
        <w:rPr>
          <w:rFonts w:eastAsiaTheme="minorEastAsia" w:cstheme="minorHAnsi"/>
          <w:b/>
          <w:bCs/>
          <w:color w:val="000000" w:themeColor="text1"/>
          <w:sz w:val="24"/>
          <w:szCs w:val="24"/>
        </w:rPr>
      </w:pPr>
    </w:p>
    <w:p w14:paraId="2EB767A8" w14:textId="77777777" w:rsidR="00E63C2D" w:rsidRPr="00380CB6" w:rsidRDefault="00E63C2D" w:rsidP="00E63C2D">
      <w:pPr>
        <w:shd w:val="clear" w:color="auto" w:fill="FFFFFF"/>
        <w:spacing w:after="360" w:line="240" w:lineRule="auto"/>
        <w:rPr>
          <w:rFonts w:eastAsiaTheme="minorEastAsia" w:cstheme="minorHAnsi"/>
          <w:color w:val="000000" w:themeColor="text1"/>
          <w:sz w:val="24"/>
          <w:szCs w:val="24"/>
        </w:rPr>
      </w:pPr>
      <w:r w:rsidRPr="00380CB6">
        <w:rPr>
          <w:rFonts w:eastAsiaTheme="minorEastAsia" w:cstheme="minorHAnsi"/>
          <w:color w:val="000000" w:themeColor="text1"/>
          <w:sz w:val="24"/>
          <w:szCs w:val="24"/>
        </w:rPr>
        <w:t>•</w:t>
      </w:r>
      <w:r>
        <w:rPr>
          <w:rFonts w:eastAsiaTheme="minorEastAsia" w:cstheme="minorHAnsi"/>
          <w:color w:val="000000" w:themeColor="text1"/>
          <w:sz w:val="24"/>
          <w:szCs w:val="24"/>
        </w:rPr>
        <w:t xml:space="preserve">  </w:t>
      </w:r>
      <w:r w:rsidRPr="00380CB6">
        <w:rPr>
          <w:rFonts w:eastAsiaTheme="minorEastAsia" w:cstheme="minorHAnsi"/>
          <w:b/>
          <w:bCs/>
          <w:i/>
          <w:iCs/>
          <w:color w:val="000000" w:themeColor="text1"/>
          <w:sz w:val="24"/>
          <w:szCs w:val="24"/>
        </w:rPr>
        <w:t>Disappearing/getting lost</w:t>
      </w:r>
      <w:r w:rsidRPr="00380CB6">
        <w:rPr>
          <w:rFonts w:eastAsiaTheme="minorEastAsia" w:cstheme="minorHAnsi"/>
          <w:color w:val="000000" w:themeColor="text1"/>
          <w:sz w:val="24"/>
          <w:szCs w:val="24"/>
        </w:rPr>
        <w:t>.</w:t>
      </w:r>
      <w:r>
        <w:rPr>
          <w:rFonts w:eastAsiaTheme="minorEastAsia" w:cstheme="minorHAnsi"/>
          <w:color w:val="000000" w:themeColor="text1"/>
          <w:sz w:val="24"/>
          <w:szCs w:val="24"/>
        </w:rPr>
        <w:t xml:space="preserve"> </w:t>
      </w:r>
      <w:r w:rsidRPr="00380CB6">
        <w:rPr>
          <w:rFonts w:eastAsiaTheme="minorEastAsia" w:cstheme="minorHAnsi"/>
          <w:color w:val="000000" w:themeColor="text1"/>
          <w:sz w:val="24"/>
          <w:szCs w:val="24"/>
        </w:rPr>
        <w:t xml:space="preserve"> Little children play hide and seek and experience the thrill of temporary, scary separation from their companions.</w:t>
      </w:r>
      <w:r>
        <w:rPr>
          <w:rFonts w:eastAsiaTheme="minorEastAsia" w:cstheme="minorHAnsi"/>
          <w:color w:val="000000" w:themeColor="text1"/>
          <w:sz w:val="24"/>
          <w:szCs w:val="24"/>
        </w:rPr>
        <w:t xml:space="preserve"> </w:t>
      </w:r>
      <w:r w:rsidRPr="00380CB6">
        <w:rPr>
          <w:rFonts w:eastAsiaTheme="minorEastAsia" w:cstheme="minorHAnsi"/>
          <w:color w:val="000000" w:themeColor="text1"/>
          <w:sz w:val="24"/>
          <w:szCs w:val="24"/>
        </w:rPr>
        <w:t xml:space="preserve"> Older ones venture off, on their own, away from adults, into territories that to them are new and filled with imagined dangers, including the danger of getting lost.</w:t>
      </w:r>
    </w:p>
    <w:p w14:paraId="4D1074DE" w14:textId="6F030F55" w:rsidR="00E63C2D" w:rsidRDefault="00E63C2D" w:rsidP="00E63C2D">
      <w:pPr>
        <w:shd w:val="clear" w:color="auto" w:fill="FFFFFF"/>
        <w:spacing w:after="360" w:line="240" w:lineRule="auto"/>
        <w:rPr>
          <w:rFonts w:eastAsiaTheme="minorEastAsia" w:cstheme="minorHAnsi"/>
          <w:color w:val="000000" w:themeColor="text1"/>
          <w:sz w:val="24"/>
          <w:szCs w:val="24"/>
          <w:highlight w:val="lightGray"/>
        </w:rPr>
      </w:pPr>
      <w:r>
        <w:rPr>
          <w:rFonts w:eastAsiaTheme="minorEastAsia" w:cstheme="minorHAnsi"/>
          <w:color w:val="000000" w:themeColor="text1"/>
          <w:sz w:val="24"/>
          <w:szCs w:val="24"/>
          <w:highlight w:val="lightGray"/>
        </w:rPr>
        <w:t xml:space="preserve"> </w:t>
      </w:r>
      <w:r>
        <w:rPr>
          <w:noProof/>
        </w:rPr>
        <w:drawing>
          <wp:inline distT="0" distB="0" distL="0" distR="0" wp14:anchorId="6B8E29EB" wp14:editId="47EB0F16">
            <wp:extent cx="5731510" cy="4298950"/>
            <wp:effectExtent l="0" t="0" r="254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0B604484" w14:textId="77777777" w:rsidR="00E63C2D" w:rsidRPr="00796B37" w:rsidRDefault="00E63C2D" w:rsidP="00E63C2D">
      <w:pPr>
        <w:shd w:val="clear" w:color="auto" w:fill="FFFFFF"/>
        <w:spacing w:after="360" w:line="240" w:lineRule="auto"/>
        <w:rPr>
          <w:rFonts w:eastAsiaTheme="minorEastAsia" w:cstheme="minorHAnsi"/>
          <w:b/>
          <w:bCs/>
          <w:color w:val="000000" w:themeColor="text1"/>
          <w:sz w:val="24"/>
          <w:szCs w:val="24"/>
        </w:rPr>
      </w:pPr>
      <w:r w:rsidRPr="00796B37">
        <w:rPr>
          <w:rFonts w:eastAsiaTheme="minorEastAsia" w:cstheme="minorHAnsi"/>
          <w:b/>
          <w:bCs/>
          <w:color w:val="000000" w:themeColor="text1"/>
          <w:sz w:val="24"/>
          <w:szCs w:val="24"/>
        </w:rPr>
        <w:t xml:space="preserve">P </w:t>
      </w:r>
      <w:proofErr w:type="gramStart"/>
      <w:r>
        <w:rPr>
          <w:rFonts w:eastAsiaTheme="minorEastAsia" w:cstheme="minorHAnsi"/>
          <w:b/>
          <w:bCs/>
          <w:color w:val="000000" w:themeColor="text1"/>
          <w:sz w:val="24"/>
          <w:szCs w:val="24"/>
        </w:rPr>
        <w:t>6.8</w:t>
      </w:r>
      <w:r w:rsidRPr="00796B37">
        <w:rPr>
          <w:rFonts w:eastAsiaTheme="minorEastAsia" w:cstheme="minorHAnsi"/>
          <w:b/>
          <w:bCs/>
          <w:color w:val="000000" w:themeColor="text1"/>
          <w:sz w:val="24"/>
          <w:szCs w:val="24"/>
        </w:rPr>
        <w:t xml:space="preserve">  Getting</w:t>
      </w:r>
      <w:proofErr w:type="gramEnd"/>
      <w:r w:rsidRPr="00796B37">
        <w:rPr>
          <w:rFonts w:eastAsiaTheme="minorEastAsia" w:cstheme="minorHAnsi"/>
          <w:b/>
          <w:bCs/>
          <w:color w:val="000000" w:themeColor="text1"/>
          <w:sz w:val="24"/>
          <w:szCs w:val="24"/>
        </w:rPr>
        <w:t xml:space="preserve"> Lost</w:t>
      </w:r>
      <w:r>
        <w:rPr>
          <w:rFonts w:eastAsiaTheme="minorEastAsia" w:cstheme="minorHAnsi"/>
          <w:b/>
          <w:bCs/>
          <w:color w:val="000000" w:themeColor="text1"/>
          <w:sz w:val="24"/>
          <w:szCs w:val="24"/>
        </w:rPr>
        <w:t xml:space="preserve"> in a low den and in the wood</w:t>
      </w:r>
      <w:r w:rsidRPr="00796B37">
        <w:rPr>
          <w:rFonts w:eastAsiaTheme="minorEastAsia" w:cstheme="minorHAnsi"/>
          <w:b/>
          <w:bCs/>
          <w:color w:val="000000" w:themeColor="text1"/>
          <w:sz w:val="24"/>
          <w:szCs w:val="24"/>
        </w:rPr>
        <w:t>!</w:t>
      </w:r>
    </w:p>
    <w:p w14:paraId="07312398" w14:textId="77777777" w:rsidR="00E63C2D" w:rsidRPr="00380CB6" w:rsidRDefault="00E63C2D" w:rsidP="00E63C2D">
      <w:pPr>
        <w:spacing w:after="0" w:line="240" w:lineRule="auto"/>
        <w:rPr>
          <w:rFonts w:eastAsiaTheme="minorEastAsia" w:cstheme="minorHAnsi"/>
          <w:color w:val="000000" w:themeColor="text1"/>
          <w:sz w:val="24"/>
          <w:szCs w:val="24"/>
          <w:lang w:val="en-US"/>
        </w:rPr>
      </w:pPr>
      <w:r w:rsidRPr="00380CB6">
        <w:rPr>
          <w:rFonts w:eastAsiaTheme="minorEastAsia" w:cstheme="minorHAnsi"/>
          <w:color w:val="000000" w:themeColor="text1"/>
          <w:sz w:val="24"/>
          <w:szCs w:val="24"/>
          <w:lang w:val="en-US"/>
        </w:rPr>
        <w:t xml:space="preserve">We would like to add to </w:t>
      </w:r>
      <w:proofErr w:type="spellStart"/>
      <w:r w:rsidRPr="00380CB6">
        <w:rPr>
          <w:rFonts w:eastAsiaTheme="minorEastAsia" w:cstheme="minorHAnsi"/>
          <w:color w:val="000000" w:themeColor="text1"/>
          <w:sz w:val="24"/>
          <w:szCs w:val="24"/>
          <w:lang w:val="en-US"/>
        </w:rPr>
        <w:t>Sandseter’s</w:t>
      </w:r>
      <w:proofErr w:type="spellEnd"/>
      <w:r w:rsidRPr="00380CB6">
        <w:rPr>
          <w:rFonts w:eastAsiaTheme="minorEastAsia" w:cstheme="minorHAnsi"/>
          <w:color w:val="000000" w:themeColor="text1"/>
          <w:sz w:val="24"/>
          <w:szCs w:val="24"/>
          <w:lang w:val="en-US"/>
        </w:rPr>
        <w:t xml:space="preserve"> list of risky play </w:t>
      </w:r>
      <w:proofErr w:type="gramStart"/>
      <w:r w:rsidRPr="00380CB6">
        <w:rPr>
          <w:rFonts w:eastAsiaTheme="minorEastAsia" w:cstheme="minorHAnsi"/>
          <w:color w:val="000000" w:themeColor="text1"/>
          <w:sz w:val="24"/>
          <w:szCs w:val="24"/>
          <w:lang w:val="en-US"/>
        </w:rPr>
        <w:t>types;</w:t>
      </w:r>
      <w:proofErr w:type="gramEnd"/>
    </w:p>
    <w:p w14:paraId="032F3512" w14:textId="77777777" w:rsidR="00E63C2D" w:rsidRDefault="00E63C2D" w:rsidP="00E63C2D">
      <w:pPr>
        <w:spacing w:after="0" w:line="240" w:lineRule="auto"/>
        <w:rPr>
          <w:rFonts w:eastAsiaTheme="minorEastAsia" w:cstheme="minorHAnsi"/>
          <w:color w:val="000000" w:themeColor="text1"/>
          <w:sz w:val="24"/>
          <w:szCs w:val="24"/>
          <w:lang w:val="en-US"/>
        </w:rPr>
      </w:pPr>
      <w:r w:rsidRPr="00380CB6">
        <w:rPr>
          <w:rFonts w:eastAsiaTheme="minorEastAsia" w:cstheme="minorHAnsi"/>
          <w:b/>
          <w:bCs/>
          <w:i/>
          <w:iCs/>
          <w:color w:val="000000" w:themeColor="text1"/>
          <w:sz w:val="24"/>
          <w:szCs w:val="24"/>
          <w:lang w:val="en-US"/>
        </w:rPr>
        <w:lastRenderedPageBreak/>
        <w:t>Taking emotional risks</w:t>
      </w:r>
      <w:r w:rsidRPr="00380CB6">
        <w:rPr>
          <w:rFonts w:eastAsiaTheme="minorEastAsia" w:cstheme="minorHAnsi"/>
          <w:color w:val="000000" w:themeColor="text1"/>
          <w:sz w:val="24"/>
          <w:szCs w:val="24"/>
          <w:lang w:val="en-US"/>
        </w:rPr>
        <w:t>.  These determine the quality of our relationships and in some ways underpin the ability to engage with the other risky play types</w:t>
      </w:r>
      <w:r>
        <w:rPr>
          <w:rFonts w:eastAsiaTheme="minorEastAsia" w:cstheme="minorHAnsi"/>
          <w:color w:val="000000" w:themeColor="text1"/>
          <w:sz w:val="24"/>
          <w:szCs w:val="24"/>
          <w:lang w:val="en-US"/>
        </w:rPr>
        <w:t>.</w:t>
      </w:r>
    </w:p>
    <w:p w14:paraId="4513A584" w14:textId="77777777" w:rsidR="00E63C2D" w:rsidRDefault="00E63C2D" w:rsidP="00E63C2D">
      <w:pPr>
        <w:spacing w:after="0" w:line="240" w:lineRule="auto"/>
        <w:rPr>
          <w:rFonts w:eastAsiaTheme="minorEastAsia" w:cstheme="minorHAnsi"/>
          <w:color w:val="000000" w:themeColor="text1"/>
          <w:sz w:val="24"/>
          <w:szCs w:val="24"/>
          <w:lang w:val="en-US"/>
        </w:rPr>
      </w:pPr>
    </w:p>
    <w:p w14:paraId="1DC198B7" w14:textId="77777777" w:rsidR="00E63C2D" w:rsidRDefault="00E63C2D" w:rsidP="00E63C2D">
      <w:pPr>
        <w:spacing w:after="0" w:line="240" w:lineRule="auto"/>
        <w:rPr>
          <w:rFonts w:eastAsiaTheme="minorEastAsia" w:cstheme="minorHAnsi"/>
          <w:color w:val="000000" w:themeColor="text1"/>
          <w:sz w:val="24"/>
          <w:szCs w:val="24"/>
          <w:lang w:val="en-US"/>
        </w:rPr>
      </w:pPr>
      <w:r w:rsidRPr="00423AA2">
        <w:rPr>
          <w:rFonts w:eastAsiaTheme="minorEastAsia" w:cstheme="minorHAnsi"/>
          <w:color w:val="000000" w:themeColor="text1"/>
          <w:sz w:val="24"/>
          <w:szCs w:val="24"/>
          <w:lang w:val="en-US"/>
        </w:rPr>
        <w:t xml:space="preserve">It’s risky to ask for help, to show you are vulnerable, to show you are also scared, that you don’t know or feel good enough, perhaps feel unloved and ashamed </w:t>
      </w:r>
      <w:proofErr w:type="gramStart"/>
      <w:r w:rsidRPr="00423AA2">
        <w:rPr>
          <w:rFonts w:eastAsiaTheme="minorEastAsia" w:cstheme="minorHAnsi"/>
          <w:color w:val="000000" w:themeColor="text1"/>
          <w:sz w:val="24"/>
          <w:szCs w:val="24"/>
          <w:lang w:val="en-US"/>
        </w:rPr>
        <w:t>at</w:t>
      </w:r>
      <w:proofErr w:type="gramEnd"/>
      <w:r w:rsidRPr="00423AA2">
        <w:rPr>
          <w:rFonts w:eastAsiaTheme="minorEastAsia" w:cstheme="minorHAnsi"/>
          <w:color w:val="000000" w:themeColor="text1"/>
          <w:sz w:val="24"/>
          <w:szCs w:val="24"/>
          <w:lang w:val="en-US"/>
        </w:rPr>
        <w:t xml:space="preserve"> times.   As practitioners, as we </w:t>
      </w:r>
      <w:r>
        <w:rPr>
          <w:rFonts w:eastAsiaTheme="minorEastAsia" w:cstheme="minorHAnsi"/>
          <w:color w:val="000000" w:themeColor="text1"/>
          <w:sz w:val="24"/>
          <w:szCs w:val="24"/>
          <w:lang w:val="en-US"/>
        </w:rPr>
        <w:t>become m</w:t>
      </w:r>
      <w:r w:rsidRPr="00423AA2">
        <w:rPr>
          <w:rFonts w:eastAsiaTheme="minorEastAsia" w:cstheme="minorHAnsi"/>
          <w:color w:val="000000" w:themeColor="text1"/>
          <w:sz w:val="24"/>
          <w:szCs w:val="24"/>
          <w:lang w:val="en-US"/>
        </w:rPr>
        <w:t>ore comfortable and courageous in how we feel</w:t>
      </w:r>
      <w:r>
        <w:rPr>
          <w:rFonts w:eastAsiaTheme="minorEastAsia" w:cstheme="minorHAnsi"/>
          <w:color w:val="000000" w:themeColor="text1"/>
          <w:sz w:val="24"/>
          <w:szCs w:val="24"/>
          <w:lang w:val="en-US"/>
        </w:rPr>
        <w:t>, we</w:t>
      </w:r>
      <w:r w:rsidRPr="00423AA2">
        <w:rPr>
          <w:rFonts w:eastAsiaTheme="minorEastAsia" w:cstheme="minorHAnsi"/>
          <w:color w:val="000000" w:themeColor="text1"/>
          <w:sz w:val="24"/>
          <w:szCs w:val="24"/>
          <w:lang w:val="en-US"/>
        </w:rPr>
        <w:t xml:space="preserve"> are also more empathetic, and can support the young people in our care to build empathy and sharing their feelings.  Taking up different roles in play enable young people to express difficult feelings and positive feelings.   </w:t>
      </w:r>
    </w:p>
    <w:p w14:paraId="270C7435" w14:textId="77777777" w:rsidR="00E63C2D" w:rsidRDefault="00E63C2D" w:rsidP="00E63C2D">
      <w:pPr>
        <w:spacing w:after="0" w:line="240" w:lineRule="auto"/>
        <w:rPr>
          <w:rFonts w:eastAsiaTheme="minorEastAsia" w:cstheme="minorHAnsi"/>
          <w:color w:val="000000" w:themeColor="text1"/>
          <w:sz w:val="24"/>
          <w:szCs w:val="24"/>
          <w:lang w:val="en-US"/>
        </w:rPr>
      </w:pPr>
    </w:p>
    <w:p w14:paraId="23D2D2EC" w14:textId="77777777" w:rsidR="00E63C2D" w:rsidRPr="009745CE" w:rsidRDefault="00E63C2D" w:rsidP="00E63C2D">
      <w:pPr>
        <w:spacing w:after="0" w:line="240" w:lineRule="auto"/>
        <w:rPr>
          <w:rFonts w:eastAsiaTheme="minorEastAsia" w:cstheme="minorHAnsi"/>
          <w:i/>
          <w:color w:val="FF0000"/>
          <w:sz w:val="24"/>
          <w:szCs w:val="24"/>
          <w:lang w:val="en-US"/>
        </w:rPr>
      </w:pPr>
      <w:r>
        <w:rPr>
          <w:rFonts w:eastAsiaTheme="minorEastAsia" w:cstheme="minorHAnsi"/>
          <w:i/>
          <w:noProof/>
          <w:color w:val="FF0000"/>
          <w:sz w:val="24"/>
          <w:szCs w:val="24"/>
          <w:lang w:eastAsia="en-GB"/>
        </w:rPr>
        <w:drawing>
          <wp:inline distT="0" distB="0" distL="0" distR="0" wp14:anchorId="1FAE9C6E" wp14:editId="08B3EED9">
            <wp:extent cx="5731510" cy="3819889"/>
            <wp:effectExtent l="0" t="0" r="2540" b="9525"/>
            <wp:docPr id="6" name="Picture 6" descr="C:\Users\Marina Robb\Dropbox\Hawthorn Press 2017 (1)\Routeledge\photos\blindfold caterpilla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na Robb\Dropbox\Hawthorn Press 2017 (1)\Routeledge\photos\blindfold caterpillar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3819889"/>
                    </a:xfrm>
                    <a:prstGeom prst="rect">
                      <a:avLst/>
                    </a:prstGeom>
                    <a:noFill/>
                    <a:ln>
                      <a:noFill/>
                    </a:ln>
                  </pic:spPr>
                </pic:pic>
              </a:graphicData>
            </a:graphic>
          </wp:inline>
        </w:drawing>
      </w:r>
    </w:p>
    <w:p w14:paraId="69F26E04" w14:textId="77777777" w:rsidR="00E63C2D" w:rsidRPr="00796B37" w:rsidRDefault="00E63C2D" w:rsidP="00E63C2D">
      <w:pPr>
        <w:spacing w:after="0" w:line="240" w:lineRule="auto"/>
        <w:rPr>
          <w:rFonts w:eastAsiaTheme="minorEastAsia" w:cstheme="minorHAnsi"/>
          <w:b/>
          <w:bCs/>
          <w:iCs/>
          <w:sz w:val="24"/>
          <w:szCs w:val="24"/>
          <w:lang w:val="en-US"/>
        </w:rPr>
      </w:pPr>
      <w:r w:rsidRPr="00796B37">
        <w:rPr>
          <w:rFonts w:eastAsiaTheme="minorEastAsia" w:cstheme="minorHAnsi"/>
          <w:b/>
          <w:bCs/>
          <w:iCs/>
          <w:sz w:val="24"/>
          <w:szCs w:val="24"/>
          <w:lang w:val="en-US"/>
        </w:rPr>
        <w:t>P</w:t>
      </w:r>
      <w:r>
        <w:rPr>
          <w:rFonts w:eastAsiaTheme="minorEastAsia" w:cstheme="minorHAnsi"/>
          <w:b/>
          <w:bCs/>
          <w:iCs/>
          <w:sz w:val="24"/>
          <w:szCs w:val="24"/>
          <w:lang w:val="en-US"/>
        </w:rPr>
        <w:t xml:space="preserve"> 6.9</w:t>
      </w:r>
      <w:r w:rsidRPr="00796B37">
        <w:rPr>
          <w:rFonts w:eastAsiaTheme="minorEastAsia" w:cstheme="minorHAnsi"/>
          <w:b/>
          <w:bCs/>
          <w:iCs/>
          <w:sz w:val="24"/>
          <w:szCs w:val="24"/>
          <w:lang w:val="en-US"/>
        </w:rPr>
        <w:t xml:space="preserve"> Taking an emotional risk – blindfolds can be threatening!</w:t>
      </w:r>
    </w:p>
    <w:p w14:paraId="147377D5" w14:textId="77777777" w:rsidR="00E63C2D" w:rsidRPr="005808BF" w:rsidRDefault="00E63C2D" w:rsidP="00E63C2D">
      <w:pPr>
        <w:spacing w:after="0" w:line="240" w:lineRule="auto"/>
        <w:rPr>
          <w:rFonts w:eastAsiaTheme="minorEastAsia" w:cstheme="minorHAnsi"/>
          <w:iCs/>
          <w:sz w:val="24"/>
          <w:szCs w:val="24"/>
          <w:lang w:val="en-US"/>
        </w:rPr>
      </w:pPr>
    </w:p>
    <w:p w14:paraId="2CC8DAD5" w14:textId="77777777" w:rsidR="00E63C2D" w:rsidRDefault="00E63C2D" w:rsidP="00E63C2D">
      <w:pPr>
        <w:spacing w:after="0" w:line="240" w:lineRule="auto"/>
        <w:rPr>
          <w:rFonts w:eastAsiaTheme="minorEastAsia" w:cstheme="minorHAnsi"/>
          <w:iCs/>
          <w:sz w:val="24"/>
          <w:szCs w:val="24"/>
          <w:lang w:val="en-US"/>
        </w:rPr>
      </w:pPr>
      <w:r>
        <w:rPr>
          <w:rFonts w:eastAsiaTheme="minorEastAsia" w:cstheme="minorHAnsi"/>
          <w:iCs/>
          <w:sz w:val="24"/>
          <w:szCs w:val="24"/>
          <w:lang w:val="en-US"/>
        </w:rPr>
        <w:t>T</w:t>
      </w:r>
      <w:r w:rsidRPr="005808BF">
        <w:rPr>
          <w:rFonts w:eastAsiaTheme="minorEastAsia" w:cstheme="minorHAnsi"/>
          <w:iCs/>
          <w:sz w:val="24"/>
          <w:szCs w:val="24"/>
          <w:lang w:val="en-US"/>
        </w:rPr>
        <w:t xml:space="preserve">he quality of relationships and taking the risk to </w:t>
      </w:r>
      <w:proofErr w:type="gramStart"/>
      <w:r w:rsidRPr="005808BF">
        <w:rPr>
          <w:rFonts w:eastAsiaTheme="minorEastAsia" w:cstheme="minorHAnsi"/>
          <w:iCs/>
          <w:sz w:val="24"/>
          <w:szCs w:val="24"/>
          <w:lang w:val="en-US"/>
        </w:rPr>
        <w:t>enter into</w:t>
      </w:r>
      <w:proofErr w:type="gramEnd"/>
      <w:r w:rsidRPr="005808BF">
        <w:rPr>
          <w:rFonts w:eastAsiaTheme="minorEastAsia" w:cstheme="minorHAnsi"/>
          <w:iCs/>
          <w:sz w:val="24"/>
          <w:szCs w:val="24"/>
          <w:lang w:val="en-US"/>
        </w:rPr>
        <w:t xml:space="preserve"> relationship</w:t>
      </w:r>
      <w:r>
        <w:rPr>
          <w:rFonts w:eastAsiaTheme="minorEastAsia" w:cstheme="minorHAnsi"/>
          <w:iCs/>
          <w:sz w:val="24"/>
          <w:szCs w:val="24"/>
          <w:lang w:val="en-US"/>
        </w:rPr>
        <w:t xml:space="preserve"> </w:t>
      </w:r>
      <w:r w:rsidRPr="005808BF">
        <w:rPr>
          <w:rFonts w:eastAsiaTheme="minorEastAsia" w:cstheme="minorHAnsi"/>
          <w:iCs/>
          <w:sz w:val="24"/>
          <w:szCs w:val="24"/>
          <w:lang w:val="en-US"/>
        </w:rPr>
        <w:t>can often be aided through ‘play’</w:t>
      </w:r>
      <w:r>
        <w:rPr>
          <w:rFonts w:eastAsiaTheme="minorEastAsia" w:cstheme="minorHAnsi"/>
          <w:iCs/>
          <w:sz w:val="24"/>
          <w:szCs w:val="24"/>
          <w:lang w:val="en-US"/>
        </w:rPr>
        <w:t xml:space="preserve">, it </w:t>
      </w:r>
      <w:r w:rsidRPr="005808BF">
        <w:rPr>
          <w:rFonts w:eastAsiaTheme="minorEastAsia" w:cstheme="minorHAnsi"/>
          <w:iCs/>
          <w:sz w:val="24"/>
          <w:szCs w:val="24"/>
          <w:lang w:val="en-US"/>
        </w:rPr>
        <w:t>can be a lifesaver and improve wellbeing</w:t>
      </w:r>
      <w:r>
        <w:rPr>
          <w:rFonts w:eastAsiaTheme="minorEastAsia" w:cstheme="minorHAnsi"/>
          <w:iCs/>
          <w:sz w:val="24"/>
          <w:szCs w:val="24"/>
          <w:lang w:val="en-US"/>
        </w:rPr>
        <w:t xml:space="preserve">.  </w:t>
      </w:r>
      <w:r w:rsidRPr="00423AA2">
        <w:rPr>
          <w:rFonts w:eastAsiaTheme="minorEastAsia" w:cstheme="minorHAnsi"/>
          <w:color w:val="000000" w:themeColor="text1"/>
          <w:sz w:val="24"/>
          <w:szCs w:val="24"/>
        </w:rPr>
        <w:t>Risk perception is like a muscle that needs to be developed and flexed. Forest school and nature play is full of these risky play opportunities.</w:t>
      </w:r>
    </w:p>
    <w:p w14:paraId="307FD68D" w14:textId="77777777" w:rsidR="00E63C2D" w:rsidRDefault="00E63C2D" w:rsidP="00E63C2D">
      <w:pPr>
        <w:spacing w:after="0" w:line="240" w:lineRule="auto"/>
        <w:rPr>
          <w:rFonts w:eastAsiaTheme="minorEastAsia" w:cstheme="minorHAnsi"/>
          <w:iCs/>
          <w:sz w:val="24"/>
          <w:szCs w:val="24"/>
          <w:lang w:val="en-US"/>
        </w:rPr>
      </w:pPr>
    </w:p>
    <w:p w14:paraId="3356A967" w14:textId="77777777" w:rsidR="00E63C2D" w:rsidRPr="00F557C3" w:rsidRDefault="00E63C2D" w:rsidP="00E63C2D">
      <w:pPr>
        <w:spacing w:after="0" w:line="240" w:lineRule="auto"/>
        <w:rPr>
          <w:rFonts w:eastAsiaTheme="minorEastAsia" w:cstheme="minorHAnsi"/>
          <w:b/>
          <w:bCs/>
          <w:iCs/>
          <w:sz w:val="24"/>
          <w:szCs w:val="24"/>
          <w:lang w:val="en-US"/>
        </w:rPr>
      </w:pPr>
      <w:r w:rsidRPr="00F557C3">
        <w:rPr>
          <w:rFonts w:eastAsiaTheme="minorEastAsia" w:cstheme="minorHAnsi"/>
          <w:b/>
          <w:bCs/>
          <w:iCs/>
          <w:sz w:val="24"/>
          <w:szCs w:val="24"/>
          <w:lang w:val="en-US"/>
        </w:rPr>
        <w:t xml:space="preserve">Benefits of taking </w:t>
      </w:r>
      <w:proofErr w:type="gramStart"/>
      <w:r w:rsidRPr="00F557C3">
        <w:rPr>
          <w:rFonts w:eastAsiaTheme="minorEastAsia" w:cstheme="minorHAnsi"/>
          <w:b/>
          <w:bCs/>
          <w:iCs/>
          <w:sz w:val="24"/>
          <w:szCs w:val="24"/>
          <w:lang w:val="en-US"/>
        </w:rPr>
        <w:t>risks</w:t>
      </w:r>
      <w:proofErr w:type="gramEnd"/>
    </w:p>
    <w:p w14:paraId="1EADA784" w14:textId="77777777" w:rsidR="00E63C2D" w:rsidRPr="00423AA2"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color w:val="000000" w:themeColor="text1"/>
          <w:sz w:val="24"/>
          <w:szCs w:val="24"/>
          <w:lang w:val="en-US"/>
        </w:rPr>
      </w:pPr>
      <w:r w:rsidRPr="00423AA2">
        <w:rPr>
          <w:rFonts w:eastAsiaTheme="minorEastAsia" w:cstheme="minorHAnsi"/>
          <w:color w:val="000000" w:themeColor="text1"/>
          <w:sz w:val="24"/>
          <w:szCs w:val="24"/>
          <w:lang w:val="en-US"/>
        </w:rPr>
        <w:t xml:space="preserve">The Health and Safety Executive (2012) </w:t>
      </w:r>
      <w:proofErr w:type="spellStart"/>
      <w:r w:rsidRPr="00423AA2">
        <w:rPr>
          <w:rFonts w:eastAsiaTheme="minorEastAsia" w:cstheme="minorHAnsi"/>
          <w:color w:val="000000" w:themeColor="text1"/>
          <w:sz w:val="24"/>
          <w:szCs w:val="24"/>
          <w:lang w:val="en-US"/>
        </w:rPr>
        <w:t>recognises</w:t>
      </w:r>
      <w:proofErr w:type="spellEnd"/>
      <w:r w:rsidRPr="00423AA2">
        <w:rPr>
          <w:rFonts w:eastAsiaTheme="minorEastAsia" w:cstheme="minorHAnsi"/>
          <w:color w:val="000000" w:themeColor="text1"/>
          <w:sz w:val="24"/>
          <w:szCs w:val="24"/>
          <w:lang w:val="en-US"/>
        </w:rPr>
        <w:t xml:space="preserve"> the benefits of outdoor play:</w:t>
      </w:r>
    </w:p>
    <w:p w14:paraId="0700374B" w14:textId="77777777" w:rsidR="00E63C2D" w:rsidRPr="003F0FC8"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sz w:val="24"/>
          <w:szCs w:val="24"/>
          <w:lang w:val="en-US"/>
        </w:rPr>
      </w:pPr>
      <w:r w:rsidRPr="005808BF">
        <w:rPr>
          <w:rFonts w:eastAsiaTheme="minorEastAsia" w:cstheme="minorHAnsi"/>
          <w:i/>
          <w:iCs/>
          <w:color w:val="000000" w:themeColor="text1"/>
          <w:sz w:val="24"/>
          <w:szCs w:val="24"/>
          <w:lang w:val="en-US"/>
        </w:rPr>
        <w:t>“Play is great for children’s wellbeing and development. When planning and providing play opportunities; the goal is not to eliminate risk, but to weigh up the risks and benefits. No child will earn about risk if they are wrapped up in cotton wool</w:t>
      </w:r>
      <w:r w:rsidRPr="003F0FC8">
        <w:rPr>
          <w:rFonts w:eastAsiaTheme="minorEastAsia" w:cstheme="minorHAnsi"/>
          <w:i/>
          <w:iCs/>
          <w:sz w:val="24"/>
          <w:szCs w:val="24"/>
          <w:lang w:val="en-US"/>
        </w:rPr>
        <w:t>.”</w:t>
      </w:r>
      <w:r w:rsidRPr="003F0FC8">
        <w:rPr>
          <w:rFonts w:eastAsiaTheme="minorEastAsia" w:cstheme="minorHAnsi"/>
          <w:sz w:val="24"/>
          <w:szCs w:val="24"/>
          <w:lang w:val="en-US"/>
        </w:rPr>
        <w:t xml:space="preserve">  </w:t>
      </w:r>
    </w:p>
    <w:p w14:paraId="2E55DE89" w14:textId="77777777" w:rsidR="00E63C2D" w:rsidRPr="00423AA2" w:rsidRDefault="00E63C2D" w:rsidP="00E63C2D">
      <w:pPr>
        <w:autoSpaceDE w:val="0"/>
        <w:autoSpaceDN w:val="0"/>
        <w:adjustRightInd w:val="0"/>
        <w:spacing w:after="0" w:line="240" w:lineRule="auto"/>
        <w:rPr>
          <w:rFonts w:eastAsiaTheme="minorEastAsia" w:cstheme="minorHAnsi"/>
          <w:iCs/>
          <w:color w:val="000000" w:themeColor="text1"/>
          <w:sz w:val="24"/>
          <w:szCs w:val="24"/>
          <w:lang w:val="en-US"/>
        </w:rPr>
      </w:pPr>
      <w:r>
        <w:rPr>
          <w:rFonts w:eastAsiaTheme="minorEastAsia" w:cstheme="minorHAnsi"/>
          <w:color w:val="000000" w:themeColor="text1"/>
          <w:sz w:val="24"/>
          <w:szCs w:val="24"/>
          <w:lang w:val="en-US"/>
        </w:rPr>
        <w:lastRenderedPageBreak/>
        <w:t xml:space="preserve">The </w:t>
      </w:r>
      <w:r w:rsidRPr="00423AA2">
        <w:rPr>
          <w:rFonts w:eastAsiaTheme="minorEastAsia" w:cstheme="minorHAnsi"/>
          <w:color w:val="000000" w:themeColor="text1"/>
          <w:sz w:val="24"/>
          <w:szCs w:val="24"/>
          <w:lang w:val="en-US"/>
        </w:rPr>
        <w:t>Play Safety Forum promote</w:t>
      </w:r>
      <w:r>
        <w:rPr>
          <w:rFonts w:eastAsiaTheme="minorEastAsia" w:cstheme="minorHAnsi"/>
          <w:color w:val="000000" w:themeColor="text1"/>
          <w:sz w:val="24"/>
          <w:szCs w:val="24"/>
          <w:lang w:val="en-US"/>
        </w:rPr>
        <w:t>s</w:t>
      </w:r>
      <w:r w:rsidRPr="00423AA2">
        <w:rPr>
          <w:rFonts w:eastAsiaTheme="minorEastAsia" w:cstheme="minorHAnsi"/>
          <w:color w:val="000000" w:themeColor="text1"/>
          <w:sz w:val="24"/>
          <w:szCs w:val="24"/>
          <w:lang w:val="en-US"/>
        </w:rPr>
        <w:t xml:space="preserve"> the idea of keeping children </w:t>
      </w:r>
      <w:r w:rsidRPr="00423AA2">
        <w:rPr>
          <w:rFonts w:eastAsiaTheme="minorEastAsia" w:cstheme="minorHAnsi"/>
          <w:i/>
          <w:iCs/>
          <w:color w:val="000000" w:themeColor="text1"/>
          <w:sz w:val="24"/>
          <w:szCs w:val="24"/>
          <w:lang w:val="en-US"/>
        </w:rPr>
        <w:t xml:space="preserve">as safe as necessary, not as safe as possible.  </w:t>
      </w:r>
      <w:r w:rsidRPr="00423AA2">
        <w:rPr>
          <w:rFonts w:eastAsiaTheme="minorEastAsia" w:cstheme="minorHAnsi"/>
          <w:iCs/>
          <w:color w:val="000000" w:themeColor="text1"/>
          <w:sz w:val="24"/>
          <w:szCs w:val="24"/>
          <w:lang w:val="en-US"/>
        </w:rPr>
        <w:t xml:space="preserve">When we prepare our </w:t>
      </w:r>
      <w:r>
        <w:rPr>
          <w:rFonts w:eastAsiaTheme="minorEastAsia" w:cstheme="minorHAnsi"/>
          <w:iCs/>
          <w:color w:val="000000" w:themeColor="text1"/>
          <w:sz w:val="24"/>
          <w:szCs w:val="24"/>
          <w:lang w:val="en-US"/>
        </w:rPr>
        <w:t>r</w:t>
      </w:r>
      <w:r w:rsidRPr="00423AA2">
        <w:rPr>
          <w:rFonts w:eastAsiaTheme="minorEastAsia" w:cstheme="minorHAnsi"/>
          <w:iCs/>
          <w:color w:val="000000" w:themeColor="text1"/>
          <w:sz w:val="24"/>
          <w:szCs w:val="24"/>
          <w:lang w:val="en-US"/>
        </w:rPr>
        <w:t>isk benefit assessments</w:t>
      </w:r>
      <w:r>
        <w:rPr>
          <w:rFonts w:eastAsiaTheme="minorEastAsia" w:cstheme="minorHAnsi"/>
          <w:iCs/>
          <w:color w:val="000000" w:themeColor="text1"/>
          <w:sz w:val="24"/>
          <w:szCs w:val="24"/>
          <w:lang w:val="en-US"/>
        </w:rPr>
        <w:t xml:space="preserve"> (RBA’s)</w:t>
      </w:r>
      <w:r w:rsidRPr="00423AA2">
        <w:rPr>
          <w:rFonts w:eastAsiaTheme="minorEastAsia" w:cstheme="minorHAnsi"/>
          <w:iCs/>
          <w:color w:val="000000" w:themeColor="text1"/>
          <w:sz w:val="24"/>
          <w:szCs w:val="24"/>
          <w:lang w:val="en-US"/>
        </w:rPr>
        <w:t xml:space="preserve">, we may want to eliminate the hazards that are not obvious to the child, </w:t>
      </w:r>
      <w:proofErr w:type="spellStart"/>
      <w:r w:rsidRPr="00423AA2">
        <w:rPr>
          <w:rFonts w:eastAsiaTheme="minorEastAsia" w:cstheme="minorHAnsi"/>
          <w:iCs/>
          <w:color w:val="000000" w:themeColor="text1"/>
          <w:sz w:val="24"/>
          <w:szCs w:val="24"/>
          <w:lang w:val="en-US"/>
        </w:rPr>
        <w:t>e.g</w:t>
      </w:r>
      <w:proofErr w:type="spellEnd"/>
      <w:r w:rsidRPr="00423AA2">
        <w:rPr>
          <w:rFonts w:eastAsiaTheme="minorEastAsia" w:cstheme="minorHAnsi"/>
          <w:iCs/>
          <w:color w:val="000000" w:themeColor="text1"/>
          <w:sz w:val="24"/>
          <w:szCs w:val="24"/>
          <w:lang w:val="en-US"/>
        </w:rPr>
        <w:t xml:space="preserve"> a broken tree branch, but not eliminate all the risks, involving the child in the assessment. (see Appendix for sample RBA’s)</w:t>
      </w:r>
    </w:p>
    <w:p w14:paraId="2F4700A4" w14:textId="77777777" w:rsidR="00E63C2D" w:rsidRPr="00423AA2"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color w:val="000000" w:themeColor="text1"/>
          <w:sz w:val="24"/>
          <w:szCs w:val="24"/>
          <w:lang w:val="en-US"/>
        </w:rPr>
      </w:pPr>
      <w:r w:rsidRPr="00423AA2">
        <w:rPr>
          <w:rFonts w:eastAsiaTheme="minorEastAsia" w:cstheme="minorHAnsi"/>
          <w:color w:val="000000" w:themeColor="text1"/>
          <w:sz w:val="24"/>
          <w:szCs w:val="24"/>
          <w:lang w:val="en-US"/>
        </w:rPr>
        <w:t>The role of nature practitioner and staff is to work out the main physical and environmental risks and take steps to reduce them</w:t>
      </w:r>
      <w:r>
        <w:rPr>
          <w:rFonts w:eastAsiaTheme="minorEastAsia" w:cstheme="minorHAnsi"/>
          <w:color w:val="000000" w:themeColor="text1"/>
          <w:sz w:val="24"/>
          <w:szCs w:val="24"/>
          <w:lang w:val="en-US"/>
        </w:rPr>
        <w:t xml:space="preserve"> if </w:t>
      </w:r>
      <w:proofErr w:type="gramStart"/>
      <w:r>
        <w:rPr>
          <w:rFonts w:eastAsiaTheme="minorEastAsia" w:cstheme="minorHAnsi"/>
          <w:color w:val="000000" w:themeColor="text1"/>
          <w:sz w:val="24"/>
          <w:szCs w:val="24"/>
          <w:lang w:val="en-US"/>
        </w:rPr>
        <w:t>absolutely necessary</w:t>
      </w:r>
      <w:proofErr w:type="gramEnd"/>
      <w:r w:rsidRPr="00423AA2">
        <w:rPr>
          <w:rFonts w:eastAsiaTheme="minorEastAsia" w:cstheme="minorHAnsi"/>
          <w:color w:val="000000" w:themeColor="text1"/>
          <w:sz w:val="24"/>
          <w:szCs w:val="24"/>
          <w:lang w:val="en-US"/>
        </w:rPr>
        <w:t xml:space="preserve">. You need to balance the risks against the benefits and make children the </w:t>
      </w:r>
      <w:proofErr w:type="gramStart"/>
      <w:r w:rsidRPr="00423AA2">
        <w:rPr>
          <w:rFonts w:eastAsiaTheme="minorEastAsia" w:cstheme="minorHAnsi"/>
          <w:color w:val="000000" w:themeColor="text1"/>
          <w:sz w:val="24"/>
          <w:szCs w:val="24"/>
          <w:lang w:val="en-US"/>
        </w:rPr>
        <w:t>main focus</w:t>
      </w:r>
      <w:proofErr w:type="gramEnd"/>
      <w:r w:rsidRPr="00423AA2">
        <w:rPr>
          <w:rFonts w:eastAsiaTheme="minorEastAsia" w:cstheme="minorHAnsi"/>
          <w:color w:val="000000" w:themeColor="text1"/>
          <w:sz w:val="24"/>
          <w:szCs w:val="24"/>
          <w:lang w:val="en-US"/>
        </w:rPr>
        <w:t xml:space="preserve"> of the risk</w:t>
      </w:r>
      <w:r>
        <w:rPr>
          <w:rFonts w:eastAsiaTheme="minorEastAsia" w:cstheme="minorHAnsi"/>
          <w:color w:val="000000" w:themeColor="text1"/>
          <w:sz w:val="24"/>
          <w:szCs w:val="24"/>
          <w:lang w:val="en-US"/>
        </w:rPr>
        <w:t xml:space="preserve"> </w:t>
      </w:r>
      <w:r w:rsidRPr="00423AA2">
        <w:rPr>
          <w:rFonts w:eastAsiaTheme="minorEastAsia" w:cstheme="minorHAnsi"/>
          <w:color w:val="000000" w:themeColor="text1"/>
          <w:sz w:val="24"/>
          <w:szCs w:val="24"/>
          <w:lang w:val="en-US"/>
        </w:rPr>
        <w:t>benefit assessment process.</w:t>
      </w:r>
    </w:p>
    <w:p w14:paraId="51F0695F" w14:textId="77777777" w:rsidR="00E63C2D" w:rsidRPr="006869B6"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color w:val="000000" w:themeColor="text1"/>
          <w:sz w:val="24"/>
          <w:szCs w:val="24"/>
          <w:highlight w:val="lightGray"/>
          <w:lang w:val="en-US"/>
        </w:rPr>
      </w:pPr>
      <w:r w:rsidRPr="006869B6">
        <w:rPr>
          <w:rFonts w:eastAsiaTheme="minorEastAsia" w:cstheme="minorHAnsi"/>
          <w:color w:val="000000" w:themeColor="text1"/>
          <w:sz w:val="24"/>
          <w:szCs w:val="24"/>
          <w:highlight w:val="lightGray"/>
          <w:lang w:val="en-US"/>
        </w:rPr>
        <w:t xml:space="preserve">Care inspectorate in Scotland (2016) (10) recommend: </w:t>
      </w:r>
    </w:p>
    <w:p w14:paraId="0F073A88" w14:textId="77777777" w:rsidR="00E63C2D" w:rsidRPr="006869B6"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color w:val="000000" w:themeColor="text1"/>
          <w:sz w:val="24"/>
          <w:szCs w:val="24"/>
          <w:highlight w:val="lightGray"/>
          <w:lang w:val="en-US"/>
        </w:rPr>
      </w:pPr>
      <w:r w:rsidRPr="006869B6">
        <w:rPr>
          <w:rFonts w:eastAsiaTheme="minorEastAsia" w:cstheme="minorHAnsi"/>
          <w:color w:val="000000" w:themeColor="text1"/>
          <w:sz w:val="24"/>
          <w:szCs w:val="24"/>
          <w:highlight w:val="lightGray"/>
          <w:lang w:val="en-US"/>
        </w:rPr>
        <w:t xml:space="preserve">• Know each child as individual. This means you can help enable them to access an environment safely, so that most activities are within their </w:t>
      </w:r>
      <w:proofErr w:type="gramStart"/>
      <w:r w:rsidRPr="006869B6">
        <w:rPr>
          <w:rFonts w:eastAsiaTheme="minorEastAsia" w:cstheme="minorHAnsi"/>
          <w:color w:val="000000" w:themeColor="text1"/>
          <w:sz w:val="24"/>
          <w:szCs w:val="24"/>
          <w:highlight w:val="lightGray"/>
          <w:lang w:val="en-US"/>
        </w:rPr>
        <w:t>capabilities</w:t>
      </w:r>
      <w:proofErr w:type="gramEnd"/>
      <w:r w:rsidRPr="006869B6">
        <w:rPr>
          <w:rFonts w:eastAsiaTheme="minorEastAsia" w:cstheme="minorHAnsi"/>
          <w:color w:val="000000" w:themeColor="text1"/>
          <w:sz w:val="24"/>
          <w:szCs w:val="24"/>
          <w:highlight w:val="lightGray"/>
          <w:lang w:val="en-US"/>
        </w:rPr>
        <w:t xml:space="preserve"> but some will challenge them to develop their physical skills and confidence further.</w:t>
      </w:r>
    </w:p>
    <w:p w14:paraId="235D1ECB" w14:textId="77777777" w:rsidR="00E63C2D" w:rsidRPr="006869B6"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color w:val="000000" w:themeColor="text1"/>
          <w:sz w:val="24"/>
          <w:szCs w:val="24"/>
          <w:highlight w:val="lightGray"/>
          <w:lang w:val="en-US"/>
        </w:rPr>
      </w:pPr>
      <w:r w:rsidRPr="006869B6">
        <w:rPr>
          <w:rFonts w:eastAsiaTheme="minorEastAsia" w:cstheme="minorHAnsi"/>
          <w:color w:val="000000" w:themeColor="text1"/>
          <w:sz w:val="24"/>
          <w:szCs w:val="24"/>
          <w:highlight w:val="lightGray"/>
          <w:lang w:val="en-US"/>
        </w:rPr>
        <w:t xml:space="preserve">• Consider children’s potential to learn and benefit by taking risks. As children and young people </w:t>
      </w:r>
      <w:proofErr w:type="gramStart"/>
      <w:r w:rsidRPr="006869B6">
        <w:rPr>
          <w:rFonts w:eastAsiaTheme="minorEastAsia" w:cstheme="minorHAnsi"/>
          <w:color w:val="000000" w:themeColor="text1"/>
          <w:sz w:val="24"/>
          <w:szCs w:val="24"/>
          <w:highlight w:val="lightGray"/>
          <w:lang w:val="en-US"/>
        </w:rPr>
        <w:t>develop</w:t>
      </w:r>
      <w:proofErr w:type="gramEnd"/>
      <w:r w:rsidRPr="006869B6">
        <w:rPr>
          <w:rFonts w:eastAsiaTheme="minorEastAsia" w:cstheme="minorHAnsi"/>
          <w:color w:val="000000" w:themeColor="text1"/>
          <w:sz w:val="24"/>
          <w:szCs w:val="24"/>
          <w:highlight w:val="lightGray"/>
          <w:lang w:val="en-US"/>
        </w:rPr>
        <w:t xml:space="preserve"> they need to try new things and learn new skills. They need to work out risks for themselves as part of their learning process.</w:t>
      </w:r>
    </w:p>
    <w:p w14:paraId="46730BBE" w14:textId="77777777" w:rsidR="00E63C2D" w:rsidRPr="00A30E97"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color w:val="000000" w:themeColor="text1"/>
          <w:sz w:val="24"/>
          <w:szCs w:val="24"/>
          <w:lang w:val="en-US"/>
        </w:rPr>
      </w:pPr>
      <w:r w:rsidRPr="006869B6">
        <w:rPr>
          <w:rFonts w:eastAsiaTheme="minorEastAsia" w:cstheme="minorHAnsi"/>
          <w:color w:val="000000" w:themeColor="text1"/>
          <w:sz w:val="24"/>
          <w:szCs w:val="24"/>
          <w:highlight w:val="lightGray"/>
          <w:lang w:val="en-US"/>
        </w:rPr>
        <w:t>• Involve children in the risk-benefit assessment process so they can develop their knowledge and self-awareness and contribute more of their ideas and learning. By including children in the risk assessment process, you can empower them to make safe decisions.</w:t>
      </w:r>
    </w:p>
    <w:p w14:paraId="46964221" w14:textId="77777777" w:rsidR="00E63C2D" w:rsidRDefault="00E63C2D" w:rsidP="00E63C2D">
      <w:pPr>
        <w:spacing w:after="0" w:line="240" w:lineRule="auto"/>
        <w:rPr>
          <w:rFonts w:eastAsia="Times New Roman" w:cstheme="minorHAnsi"/>
          <w:color w:val="000000" w:themeColor="text1"/>
          <w:sz w:val="24"/>
          <w:szCs w:val="24"/>
          <w:shd w:val="clear" w:color="auto" w:fill="FFFFFF"/>
        </w:rPr>
      </w:pPr>
      <w:r w:rsidRPr="006869B6">
        <w:rPr>
          <w:rFonts w:eastAsia="Times New Roman" w:cstheme="minorHAnsi"/>
          <w:i/>
          <w:iCs/>
          <w:color w:val="000000" w:themeColor="text1"/>
          <w:sz w:val="24"/>
          <w:szCs w:val="24"/>
          <w:shd w:val="clear" w:color="auto" w:fill="FFFFFF"/>
        </w:rPr>
        <w:t>‘Bad risks and hazards are those that are difficult or impossible for children to assess for themselves, and that have no obvious benefits. These might include sharp edges or points on equipment, weak structures that may collapse, and items that include traps for heads or fingers.’</w:t>
      </w:r>
      <w:r w:rsidRPr="00423AA2">
        <w:rPr>
          <w:rFonts w:eastAsia="Times New Roman" w:cstheme="minorHAnsi"/>
          <w:color w:val="000000" w:themeColor="text1"/>
          <w:sz w:val="24"/>
          <w:szCs w:val="24"/>
          <w:shd w:val="clear" w:color="auto" w:fill="FFFFFF"/>
        </w:rPr>
        <w:t xml:space="preserve"> </w:t>
      </w:r>
    </w:p>
    <w:p w14:paraId="0D73B81E" w14:textId="77777777" w:rsidR="00E63C2D" w:rsidRPr="00423AA2" w:rsidRDefault="00E63C2D" w:rsidP="00E63C2D">
      <w:pPr>
        <w:spacing w:after="0" w:line="240" w:lineRule="auto"/>
        <w:rPr>
          <w:rFonts w:eastAsia="Times New Roman" w:cstheme="minorHAnsi"/>
          <w:color w:val="000000" w:themeColor="text1"/>
          <w:sz w:val="24"/>
          <w:szCs w:val="24"/>
          <w:shd w:val="clear" w:color="auto" w:fill="FFFFFF"/>
        </w:rPr>
      </w:pPr>
      <w:r w:rsidRPr="00423AA2">
        <w:rPr>
          <w:rFonts w:eastAsia="Times New Roman" w:cstheme="minorHAnsi"/>
          <w:color w:val="000000" w:themeColor="text1"/>
          <w:sz w:val="24"/>
          <w:szCs w:val="24"/>
          <w:shd w:val="clear" w:color="auto" w:fill="FFFFFF"/>
        </w:rPr>
        <w:t>(Play England 2008)</w:t>
      </w:r>
    </w:p>
    <w:p w14:paraId="2B6B1F5B" w14:textId="77777777" w:rsidR="00E63C2D" w:rsidRPr="00423AA2" w:rsidRDefault="00E63C2D" w:rsidP="00E63C2D">
      <w:pPr>
        <w:spacing w:after="0" w:line="240" w:lineRule="auto"/>
        <w:rPr>
          <w:rFonts w:eastAsia="Times New Roman" w:cstheme="minorHAnsi"/>
          <w:color w:val="000000" w:themeColor="text1"/>
          <w:sz w:val="24"/>
          <w:szCs w:val="24"/>
          <w:shd w:val="clear" w:color="auto" w:fill="FFFFFF"/>
        </w:rPr>
      </w:pPr>
    </w:p>
    <w:p w14:paraId="479EB256" w14:textId="77777777" w:rsidR="00E63C2D" w:rsidRPr="002415C5" w:rsidRDefault="00E63C2D" w:rsidP="00E63C2D">
      <w:pPr>
        <w:spacing w:after="0" w:line="240" w:lineRule="auto"/>
        <w:rPr>
          <w:rFonts w:eastAsia="Times New Roman" w:cstheme="minorHAnsi"/>
          <w:iCs/>
          <w:color w:val="000000" w:themeColor="text1"/>
          <w:sz w:val="24"/>
          <w:szCs w:val="24"/>
        </w:rPr>
      </w:pPr>
      <w:r w:rsidRPr="002415C5">
        <w:rPr>
          <w:rFonts w:eastAsia="Times New Roman" w:cstheme="minorHAnsi"/>
          <w:iCs/>
          <w:color w:val="000000" w:themeColor="text1"/>
          <w:sz w:val="24"/>
          <w:szCs w:val="24"/>
        </w:rPr>
        <w:t xml:space="preserve">This is an example of the risk benefit process in </w:t>
      </w:r>
      <w:proofErr w:type="gramStart"/>
      <w:r w:rsidRPr="002415C5">
        <w:rPr>
          <w:rFonts w:eastAsia="Times New Roman" w:cstheme="minorHAnsi"/>
          <w:iCs/>
          <w:color w:val="000000" w:themeColor="text1"/>
          <w:sz w:val="24"/>
          <w:szCs w:val="24"/>
        </w:rPr>
        <w:t>action</w:t>
      </w:r>
      <w:proofErr w:type="gramEnd"/>
    </w:p>
    <w:p w14:paraId="2E2C63A3" w14:textId="77777777" w:rsidR="00E63C2D" w:rsidRDefault="00E63C2D" w:rsidP="00E63C2D">
      <w:pPr>
        <w:spacing w:after="0" w:line="240" w:lineRule="auto"/>
        <w:rPr>
          <w:rFonts w:eastAsia="Times New Roman" w:cstheme="minorHAnsi"/>
          <w:i/>
          <w:color w:val="000000" w:themeColor="text1"/>
          <w:sz w:val="24"/>
          <w:szCs w:val="24"/>
        </w:rPr>
      </w:pPr>
    </w:p>
    <w:p w14:paraId="77F7283F"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A manager at a nursery service in Stirling Scotland (extract from My World Outdoors (10)) during circle time asked the children, ‘How high is too high when you are outside exploring the hills and trees?</w:t>
      </w:r>
    </w:p>
    <w:p w14:paraId="5FCFF664"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p>
    <w:p w14:paraId="482C3DC2"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This is some of what the children replied:</w:t>
      </w:r>
    </w:p>
    <w:p w14:paraId="644A16BD"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p>
    <w:p w14:paraId="095733A5"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 xml:space="preserve"> “When you can’t see your friends anymore.”</w:t>
      </w:r>
    </w:p>
    <w:p w14:paraId="7164F264"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“Only really high up is too high!”</w:t>
      </w:r>
    </w:p>
    <w:p w14:paraId="48B3E209"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“When you get stuck.”</w:t>
      </w:r>
    </w:p>
    <w:p w14:paraId="37F348EA"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“When you get scared.”</w:t>
      </w:r>
    </w:p>
    <w:p w14:paraId="0B410417"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“You can only go really high if you are really brave.”</w:t>
      </w:r>
    </w:p>
    <w:p w14:paraId="584699FB"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“Just the top.”</w:t>
      </w:r>
    </w:p>
    <w:p w14:paraId="278E11CB"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lastRenderedPageBreak/>
        <w:t>The manager spoke with the children about how everyone has a different idea of what is too high and</w:t>
      </w:r>
    </w:p>
    <w:p w14:paraId="104D69E6"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that everyone should set their own limits so that they always feel safe.</w:t>
      </w:r>
    </w:p>
    <w:p w14:paraId="04E4452B" w14:textId="77777777" w:rsidR="00E63C2D" w:rsidRPr="00FB297B" w:rsidRDefault="00E63C2D" w:rsidP="00E63C2D">
      <w:pPr>
        <w:spacing w:after="0" w:line="240" w:lineRule="auto"/>
        <w:rPr>
          <w:rFonts w:eastAsia="Times New Roman" w:cstheme="minorHAnsi"/>
          <w:iCs/>
          <w:color w:val="000000" w:themeColor="text1"/>
          <w:sz w:val="24"/>
          <w:szCs w:val="24"/>
          <w:highlight w:val="lightGray"/>
        </w:rPr>
      </w:pPr>
      <w:r w:rsidRPr="00FB297B">
        <w:rPr>
          <w:rFonts w:eastAsia="Times New Roman" w:cstheme="minorHAnsi"/>
          <w:iCs/>
          <w:color w:val="000000" w:themeColor="text1"/>
          <w:sz w:val="24"/>
          <w:szCs w:val="24"/>
          <w:highlight w:val="lightGray"/>
        </w:rPr>
        <w:t>When they went outside, they had a code phrase “do you feel safe?” This became the guide for children as they set their own levels and managed their own risk.</w:t>
      </w:r>
    </w:p>
    <w:p w14:paraId="443E4755" w14:textId="77777777" w:rsidR="00E63C2D" w:rsidRPr="00FB297B" w:rsidRDefault="00E63C2D" w:rsidP="00E63C2D">
      <w:pPr>
        <w:widowControl w:val="0"/>
        <w:tabs>
          <w:tab w:val="left" w:pos="220"/>
          <w:tab w:val="left" w:pos="720"/>
        </w:tabs>
        <w:autoSpaceDE w:val="0"/>
        <w:autoSpaceDN w:val="0"/>
        <w:adjustRightInd w:val="0"/>
        <w:spacing w:after="320" w:line="240" w:lineRule="auto"/>
        <w:rPr>
          <w:rFonts w:eastAsiaTheme="minorEastAsia" w:cstheme="minorHAnsi"/>
          <w:iCs/>
          <w:color w:val="000000" w:themeColor="text1"/>
          <w:sz w:val="24"/>
          <w:szCs w:val="24"/>
          <w:highlight w:val="lightGray"/>
          <w:lang w:val="en-US"/>
        </w:rPr>
      </w:pPr>
    </w:p>
    <w:p w14:paraId="24435103" w14:textId="77777777" w:rsidR="00E63C2D" w:rsidRPr="00FB297B" w:rsidRDefault="00E63C2D" w:rsidP="00E63C2D">
      <w:pPr>
        <w:spacing w:after="0" w:line="240" w:lineRule="auto"/>
        <w:rPr>
          <w:rFonts w:eastAsia="Times New Roman" w:cstheme="minorHAnsi"/>
          <w:iCs/>
          <w:color w:val="000000" w:themeColor="text1"/>
          <w:sz w:val="24"/>
          <w:szCs w:val="24"/>
        </w:rPr>
      </w:pPr>
      <w:r w:rsidRPr="00FB297B">
        <w:rPr>
          <w:rFonts w:eastAsia="Times New Roman" w:cstheme="minorHAnsi"/>
          <w:iCs/>
          <w:color w:val="000000" w:themeColor="text1"/>
          <w:sz w:val="24"/>
          <w:szCs w:val="24"/>
          <w:highlight w:val="lightGray"/>
        </w:rPr>
        <w:t xml:space="preserve">Children made comments about keeping safe when helping each other at the ditch like: “I had to help with a big branch and had to pull up.” “We had to hold on tight and be careful.” “I was helping my friend with a stick – he’s pulling me out.” “We had to be careful. We </w:t>
      </w:r>
      <w:proofErr w:type="gramStart"/>
      <w:r w:rsidRPr="00FB297B">
        <w:rPr>
          <w:rFonts w:eastAsia="Times New Roman" w:cstheme="minorHAnsi"/>
          <w:iCs/>
          <w:color w:val="000000" w:themeColor="text1"/>
          <w:sz w:val="24"/>
          <w:szCs w:val="24"/>
          <w:highlight w:val="lightGray"/>
        </w:rPr>
        <w:t>didn’t</w:t>
      </w:r>
      <w:proofErr w:type="gramEnd"/>
      <w:r w:rsidRPr="00FB297B">
        <w:rPr>
          <w:rFonts w:eastAsia="Times New Roman" w:cstheme="minorHAnsi"/>
          <w:iCs/>
          <w:color w:val="000000" w:themeColor="text1"/>
          <w:sz w:val="24"/>
          <w:szCs w:val="24"/>
          <w:highlight w:val="lightGray"/>
        </w:rPr>
        <w:t xml:space="preserve"> want our friends to be hurt. We jumped down and climb up something high and jump down it.”</w:t>
      </w:r>
    </w:p>
    <w:p w14:paraId="45879E5B" w14:textId="77777777" w:rsidR="00E63C2D" w:rsidRPr="00423AA2" w:rsidRDefault="00E63C2D" w:rsidP="00E63C2D">
      <w:pPr>
        <w:autoSpaceDE w:val="0"/>
        <w:autoSpaceDN w:val="0"/>
        <w:adjustRightInd w:val="0"/>
        <w:spacing w:after="0" w:line="240" w:lineRule="auto"/>
        <w:rPr>
          <w:rFonts w:eastAsiaTheme="minorEastAsia" w:cstheme="minorHAnsi"/>
          <w:color w:val="000000" w:themeColor="text1"/>
          <w:sz w:val="24"/>
          <w:szCs w:val="24"/>
          <w:lang w:val="en-US"/>
        </w:rPr>
      </w:pPr>
    </w:p>
    <w:p w14:paraId="7ED2E0B9" w14:textId="77777777" w:rsidR="00E63C2D" w:rsidRPr="00423AA2" w:rsidRDefault="00E63C2D" w:rsidP="00E63C2D">
      <w:pPr>
        <w:autoSpaceDE w:val="0"/>
        <w:autoSpaceDN w:val="0"/>
        <w:adjustRightInd w:val="0"/>
        <w:spacing w:after="0" w:line="240" w:lineRule="auto"/>
        <w:rPr>
          <w:rFonts w:eastAsiaTheme="minorEastAsia" w:cstheme="minorHAnsi"/>
          <w:color w:val="000000" w:themeColor="text1"/>
          <w:sz w:val="24"/>
          <w:szCs w:val="24"/>
          <w:lang w:val="en-US"/>
        </w:rPr>
      </w:pPr>
      <w:r w:rsidRPr="00423AA2">
        <w:rPr>
          <w:rFonts w:eastAsiaTheme="minorEastAsia" w:cstheme="minorHAnsi"/>
          <w:color w:val="000000" w:themeColor="text1"/>
          <w:sz w:val="24"/>
          <w:szCs w:val="24"/>
          <w:lang w:val="en-US"/>
        </w:rPr>
        <w:t xml:space="preserve">A U.S. longitudinal study provides compelling evidence of the importance of free </w:t>
      </w:r>
      <w:r>
        <w:rPr>
          <w:rFonts w:eastAsiaTheme="minorEastAsia" w:cstheme="minorHAnsi"/>
          <w:color w:val="000000" w:themeColor="text1"/>
          <w:sz w:val="24"/>
          <w:szCs w:val="24"/>
          <w:lang w:val="en-US"/>
        </w:rPr>
        <w:t xml:space="preserve">‘risky’ </w:t>
      </w:r>
      <w:r w:rsidRPr="00423AA2">
        <w:rPr>
          <w:rFonts w:eastAsiaTheme="minorEastAsia" w:cstheme="minorHAnsi"/>
          <w:color w:val="000000" w:themeColor="text1"/>
          <w:sz w:val="24"/>
          <w:szCs w:val="24"/>
          <w:lang w:val="en-US"/>
        </w:rPr>
        <w:t xml:space="preserve">play on healthy development </w:t>
      </w:r>
      <w:r>
        <w:rPr>
          <w:rFonts w:eastAsiaTheme="minorEastAsia" w:cstheme="minorHAnsi"/>
          <w:color w:val="000000" w:themeColor="text1"/>
          <w:sz w:val="24"/>
          <w:szCs w:val="24"/>
          <w:lang w:val="en-US"/>
        </w:rPr>
        <w:t>(</w:t>
      </w:r>
      <w:proofErr w:type="spellStart"/>
      <w:r>
        <w:rPr>
          <w:rFonts w:eastAsiaTheme="minorEastAsia" w:cstheme="minorHAnsi"/>
          <w:color w:val="000000" w:themeColor="text1"/>
          <w:sz w:val="24"/>
          <w:szCs w:val="24"/>
          <w:lang w:val="en-US"/>
        </w:rPr>
        <w:t>Weikert</w:t>
      </w:r>
      <w:proofErr w:type="spellEnd"/>
      <w:r>
        <w:rPr>
          <w:rFonts w:eastAsiaTheme="minorEastAsia" w:cstheme="minorHAnsi"/>
          <w:color w:val="000000" w:themeColor="text1"/>
          <w:sz w:val="24"/>
          <w:szCs w:val="24"/>
          <w:lang w:val="en-US"/>
        </w:rPr>
        <w:t>, 1998)</w:t>
      </w:r>
      <w:r w:rsidRPr="00423AA2">
        <w:rPr>
          <w:rFonts w:eastAsiaTheme="minorEastAsia" w:cstheme="minorHAnsi"/>
          <w:color w:val="000000" w:themeColor="text1"/>
          <w:sz w:val="24"/>
          <w:szCs w:val="24"/>
          <w:lang w:val="en-US"/>
        </w:rPr>
        <w:t xml:space="preserve">. The pre-school children who had 21% of free play as opposed to 2%, when tested at 15 years old, the latter participated less, had greater misconduct at school and at 23 years old, were more likely to </w:t>
      </w:r>
      <w:r>
        <w:rPr>
          <w:rFonts w:eastAsiaTheme="minorEastAsia" w:cstheme="minorHAnsi"/>
          <w:color w:val="000000" w:themeColor="text1"/>
          <w:sz w:val="24"/>
          <w:szCs w:val="24"/>
          <w:lang w:val="en-US"/>
        </w:rPr>
        <w:t xml:space="preserve">be </w:t>
      </w:r>
      <w:r w:rsidRPr="00423AA2">
        <w:rPr>
          <w:rFonts w:eastAsiaTheme="minorEastAsia" w:cstheme="minorHAnsi"/>
          <w:color w:val="000000" w:themeColor="text1"/>
          <w:sz w:val="24"/>
          <w:szCs w:val="24"/>
          <w:lang w:val="en-US"/>
        </w:rPr>
        <w:t>arrest</w:t>
      </w:r>
      <w:r>
        <w:rPr>
          <w:rFonts w:eastAsiaTheme="minorEastAsia" w:cstheme="minorHAnsi"/>
          <w:color w:val="000000" w:themeColor="text1"/>
          <w:sz w:val="24"/>
          <w:szCs w:val="24"/>
          <w:lang w:val="en-US"/>
        </w:rPr>
        <w:t>ed</w:t>
      </w:r>
      <w:r w:rsidRPr="00423AA2">
        <w:rPr>
          <w:rFonts w:eastAsiaTheme="minorEastAsia" w:cstheme="minorHAnsi"/>
          <w:color w:val="000000" w:themeColor="text1"/>
          <w:sz w:val="24"/>
          <w:szCs w:val="24"/>
          <w:lang w:val="en-US"/>
        </w:rPr>
        <w:t xml:space="preserve"> and difficulty at work.</w:t>
      </w:r>
    </w:p>
    <w:p w14:paraId="7B0406F9" w14:textId="77777777" w:rsidR="00E63C2D" w:rsidRPr="006F46DC" w:rsidRDefault="00E63C2D" w:rsidP="00E63C2D">
      <w:pPr>
        <w:widowControl w:val="0"/>
        <w:tabs>
          <w:tab w:val="left" w:pos="220"/>
          <w:tab w:val="left" w:pos="720"/>
        </w:tabs>
        <w:autoSpaceDE w:val="0"/>
        <w:autoSpaceDN w:val="0"/>
        <w:adjustRightInd w:val="0"/>
        <w:spacing w:after="0" w:line="240" w:lineRule="auto"/>
        <w:rPr>
          <w:rFonts w:eastAsiaTheme="minorEastAsia" w:cstheme="minorHAnsi"/>
          <w:color w:val="000000" w:themeColor="text1"/>
          <w:sz w:val="24"/>
          <w:szCs w:val="24"/>
          <w:lang w:val="en-US"/>
        </w:rPr>
      </w:pPr>
    </w:p>
    <w:p w14:paraId="648C82B4" w14:textId="77777777" w:rsidR="00E63C2D" w:rsidRPr="00423AA2" w:rsidRDefault="00E63C2D" w:rsidP="00E63C2D">
      <w:pPr>
        <w:autoSpaceDE w:val="0"/>
        <w:autoSpaceDN w:val="0"/>
        <w:adjustRightInd w:val="0"/>
        <w:spacing w:after="0" w:line="360" w:lineRule="atLeast"/>
        <w:rPr>
          <w:rFonts w:eastAsiaTheme="minorEastAsia" w:cstheme="minorHAnsi"/>
          <w:sz w:val="24"/>
          <w:szCs w:val="24"/>
          <w:lang w:val="en-US"/>
        </w:rPr>
      </w:pPr>
      <w:r>
        <w:rPr>
          <w:rFonts w:eastAsiaTheme="minorEastAsia" w:cstheme="minorHAnsi"/>
          <w:sz w:val="24"/>
          <w:szCs w:val="24"/>
          <w:lang w:val="en-US"/>
        </w:rPr>
        <w:t>This section has shown there are many reasons nature play is important for learning and development and there is lots of evidence</w:t>
      </w:r>
      <w:r w:rsidRPr="00423AA2">
        <w:rPr>
          <w:rFonts w:eastAsiaTheme="minorEastAsia" w:cstheme="minorHAnsi"/>
          <w:sz w:val="24"/>
          <w:szCs w:val="24"/>
          <w:lang w:val="en-US"/>
        </w:rPr>
        <w:t xml:space="preserve"> </w:t>
      </w:r>
      <w:r>
        <w:rPr>
          <w:rFonts w:eastAsiaTheme="minorEastAsia" w:cstheme="minorHAnsi"/>
          <w:sz w:val="24"/>
          <w:szCs w:val="24"/>
          <w:lang w:val="en-US"/>
        </w:rPr>
        <w:t>to support this (also see chapter 14) which includes our own risk benefit assessments!  Increasingly there are larger institutions such as the Health and Safety Executive in the UK that support</w:t>
      </w:r>
      <w:r w:rsidRPr="00423AA2">
        <w:rPr>
          <w:rFonts w:eastAsiaTheme="minorEastAsia" w:cstheme="minorHAnsi"/>
          <w:sz w:val="24"/>
          <w:szCs w:val="24"/>
          <w:lang w:val="en-US"/>
        </w:rPr>
        <w:t xml:space="preserve"> ‘play’ in natural outdoor environments.</w:t>
      </w:r>
    </w:p>
    <w:p w14:paraId="7D7F2427" w14:textId="77777777" w:rsidR="00E63C2D" w:rsidRDefault="00E63C2D" w:rsidP="00E63C2D">
      <w:pPr>
        <w:autoSpaceDE w:val="0"/>
        <w:autoSpaceDN w:val="0"/>
        <w:adjustRightInd w:val="0"/>
        <w:spacing w:after="0" w:line="240" w:lineRule="auto"/>
        <w:rPr>
          <w:rFonts w:eastAsiaTheme="minorEastAsia" w:cstheme="minorHAnsi"/>
          <w:i/>
          <w:iCs/>
          <w:sz w:val="24"/>
          <w:szCs w:val="24"/>
          <w:lang w:val="en-US"/>
        </w:rPr>
      </w:pPr>
    </w:p>
    <w:p w14:paraId="33D1F202" w14:textId="77777777" w:rsidR="004F6751" w:rsidRDefault="004F6751"/>
    <w:sectPr w:rsidR="004F67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C2D"/>
    <w:rsid w:val="004F6751"/>
    <w:rsid w:val="00E63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468B5"/>
  <w15:chartTrackingRefBased/>
  <w15:docId w15:val="{B2A8FED1-CC89-454C-96C4-597870C49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C2D"/>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3C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hyperlink" Target="http://www.hackneyforestschool.co.uk/web/the_wonders_of_stick_play/3327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1193</Words>
  <Characters>6801</Characters>
  <Application>Microsoft Office Word</Application>
  <DocSecurity>0</DocSecurity>
  <Lines>56</Lines>
  <Paragraphs>15</Paragraphs>
  <ScaleCrop>false</ScaleCrop>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Robb</dc:creator>
  <cp:keywords/>
  <dc:description/>
  <cp:lastModifiedBy>Marina Robb</cp:lastModifiedBy>
  <cp:revision>1</cp:revision>
  <dcterms:created xsi:type="dcterms:W3CDTF">2021-05-21T13:00:00Z</dcterms:created>
  <dcterms:modified xsi:type="dcterms:W3CDTF">2021-05-21T13:02:00Z</dcterms:modified>
</cp:coreProperties>
</file>